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6F20" w14:textId="44365A7F" w:rsidR="00183136" w:rsidRDefault="00183136" w:rsidP="0088088A">
      <w:pPr>
        <w:autoSpaceDE w:val="0"/>
        <w:autoSpaceDN w:val="0"/>
        <w:adjustRightInd w:val="0"/>
        <w:spacing w:after="0" w:line="240" w:lineRule="auto"/>
        <w:jc w:val="center"/>
        <w:rPr>
          <w:rFonts w:eastAsia="CordiaUPC-Bold"/>
          <w:b/>
          <w:bCs/>
        </w:rPr>
      </w:pPr>
      <w:r>
        <w:rPr>
          <w:rFonts w:eastAsia="CordiaUPC-Bold" w:hint="cs"/>
          <w:b/>
          <w:bCs/>
          <w:cs/>
        </w:rPr>
        <w:t>บทที่ 2</w:t>
      </w:r>
    </w:p>
    <w:p w14:paraId="3480C86E" w14:textId="42FCD964" w:rsidR="0088088A" w:rsidRPr="0088088A" w:rsidRDefault="00D03E78" w:rsidP="0088088A">
      <w:pPr>
        <w:autoSpaceDE w:val="0"/>
        <w:autoSpaceDN w:val="0"/>
        <w:adjustRightInd w:val="0"/>
        <w:spacing w:after="0" w:line="240" w:lineRule="auto"/>
        <w:jc w:val="center"/>
        <w:rPr>
          <w:rFonts w:eastAsia="CordiaUPC-Bold"/>
          <w:b/>
          <w:bCs/>
        </w:rPr>
      </w:pPr>
      <w:r>
        <w:rPr>
          <w:rFonts w:eastAsia="CordiaUPC-Bold" w:hint="cs"/>
          <w:b/>
          <w:bCs/>
          <w:cs/>
        </w:rPr>
        <w:t>ความหมาย</w:t>
      </w:r>
      <w:r w:rsidR="0088088A" w:rsidRPr="0088088A">
        <w:rPr>
          <w:rFonts w:eastAsia="CordiaUPC-Bold"/>
          <w:b/>
          <w:bCs/>
          <w:cs/>
        </w:rPr>
        <w:t>สังคมสงเคราะห์เฉพาะราย (</w:t>
      </w:r>
      <w:r w:rsidR="0088088A" w:rsidRPr="0088088A">
        <w:rPr>
          <w:rFonts w:eastAsia="CordiaUPC-Bold"/>
          <w:b/>
          <w:bCs/>
        </w:rPr>
        <w:t>Social Case Work</w:t>
      </w:r>
      <w:r w:rsidR="0088088A" w:rsidRPr="0088088A">
        <w:rPr>
          <w:rFonts w:eastAsia="CordiaUPC-Bold"/>
          <w:b/>
          <w:bCs/>
          <w:cs/>
        </w:rPr>
        <w:t>)</w:t>
      </w:r>
    </w:p>
    <w:p w14:paraId="52206673" w14:textId="57F623AD" w:rsidR="0088088A" w:rsidRDefault="00136224" w:rsidP="0088088A">
      <w:pPr>
        <w:autoSpaceDE w:val="0"/>
        <w:autoSpaceDN w:val="0"/>
        <w:adjustRightInd w:val="0"/>
        <w:spacing w:after="0" w:line="240" w:lineRule="auto"/>
        <w:jc w:val="both"/>
        <w:rPr>
          <w:rFonts w:eastAsia="CordiaUPC-Bold"/>
          <w:b/>
          <w:bCs/>
        </w:rPr>
      </w:pPr>
      <w:r w:rsidRPr="00136224">
        <w:rPr>
          <w:rFonts w:eastAsia="CordiaUPC-Bold"/>
          <w:b/>
          <w:bCs/>
          <w:noProof/>
        </w:rPr>
        <w:drawing>
          <wp:inline distT="0" distB="0" distL="0" distR="0" wp14:anchorId="75658A67" wp14:editId="024CD0E2">
            <wp:extent cx="5731510" cy="6709410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78D2" w14:textId="122C8494" w:rsidR="00136224" w:rsidRPr="0088088A" w:rsidRDefault="00136224" w:rsidP="0088088A">
      <w:pPr>
        <w:autoSpaceDE w:val="0"/>
        <w:autoSpaceDN w:val="0"/>
        <w:adjustRightInd w:val="0"/>
        <w:spacing w:after="0" w:line="240" w:lineRule="auto"/>
        <w:jc w:val="both"/>
        <w:rPr>
          <w:rFonts w:eastAsia="CordiaUPC-Bold"/>
          <w:b/>
          <w:bCs/>
        </w:rPr>
      </w:pPr>
      <w:r w:rsidRPr="00136224">
        <w:rPr>
          <w:rFonts w:eastAsia="CordiaUPC-Bold"/>
          <w:b/>
          <w:bCs/>
          <w:noProof/>
        </w:rPr>
        <w:lastRenderedPageBreak/>
        <w:drawing>
          <wp:inline distT="0" distB="0" distL="0" distR="0" wp14:anchorId="532D3AA6" wp14:editId="79CC077B">
            <wp:extent cx="5731510" cy="3101340"/>
            <wp:effectExtent l="0" t="0" r="254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F854" w14:textId="77777777" w:rsidR="0088088A" w:rsidRPr="0088088A" w:rsidRDefault="0088088A" w:rsidP="00880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ordiaUPC-Bold"/>
        </w:rPr>
      </w:pPr>
      <w:r w:rsidRPr="0088088A">
        <w:rPr>
          <w:rFonts w:eastAsia="CordiaUPC-Bold"/>
          <w:cs/>
        </w:rPr>
        <w:t>มีนักการศึกษาทางสังคมสงเคราะห์หลายท่านได้ให้ความหมายของการสังคมสงเคราะห์เฉพาะราย</w:t>
      </w:r>
    </w:p>
    <w:p w14:paraId="53649C96" w14:textId="77777777" w:rsidR="0088088A" w:rsidRPr="0088088A" w:rsidRDefault="0088088A" w:rsidP="0088088A">
      <w:pPr>
        <w:autoSpaceDE w:val="0"/>
        <w:autoSpaceDN w:val="0"/>
        <w:adjustRightInd w:val="0"/>
        <w:spacing w:after="0" w:line="240" w:lineRule="auto"/>
        <w:jc w:val="both"/>
        <w:rPr>
          <w:rFonts w:eastAsia="CordiaUPC-Bold"/>
        </w:rPr>
      </w:pPr>
      <w:r w:rsidRPr="0088088A">
        <w:rPr>
          <w:rFonts w:eastAsia="CordiaUPC-Bold"/>
          <w:cs/>
        </w:rPr>
        <w:t>ต่างๆกันดังนี้ (นงลักษณ์ เทพสวัสดิ์</w:t>
      </w:r>
      <w:r w:rsidRPr="0088088A">
        <w:rPr>
          <w:rFonts w:eastAsia="CordiaUPC-Bold"/>
        </w:rPr>
        <w:t xml:space="preserve">, </w:t>
      </w:r>
      <w:r w:rsidRPr="0088088A">
        <w:rPr>
          <w:rFonts w:eastAsia="CordiaUPC-Bold"/>
          <w:cs/>
        </w:rPr>
        <w:t>2540 : 29)</w:t>
      </w:r>
    </w:p>
    <w:p w14:paraId="66C7639E" w14:textId="06BB817A" w:rsidR="0088088A" w:rsidRPr="0088088A" w:rsidRDefault="0088088A" w:rsidP="00880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ordiaUPC-Bold"/>
        </w:rPr>
      </w:pPr>
      <w:r w:rsidRPr="0088088A">
        <w:rPr>
          <w:rFonts w:eastAsia="CordiaUPC-Bold"/>
        </w:rPr>
        <w:t xml:space="preserve">Mary Richmond </w:t>
      </w:r>
      <w:r w:rsidRPr="0088088A">
        <w:rPr>
          <w:rFonts w:eastAsia="CordiaUPC-Bold"/>
          <w:cs/>
        </w:rPr>
        <w:t>ซึ่งเป็นผู้ให้กำเนิดงานสังคมสงเคราะห์เฉพาะราย ได้ให้ความหมายไว้ว่า สังคมสงเคราะห์เฉพาะรายเป็นศิลปะของการให้ความช่วยเหลือบุคคลแต่ละคนเป็นรายๆไป โดยการช่วยเหลือให้เขาได้พัฒนาบุคลิกภาพของตนเอง และปรับตนเองให้เข้ากับสภาพแวดล้อม เพื่อสามารถมีชีวิตอยู่ในสังคมได้ด้วยความผาสุก</w:t>
      </w:r>
    </w:p>
    <w:p w14:paraId="347A9910" w14:textId="751AE985" w:rsidR="00AD36F7" w:rsidRPr="0088088A" w:rsidRDefault="0088088A" w:rsidP="00880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ordiaUPC-Bold"/>
        </w:rPr>
      </w:pPr>
      <w:r w:rsidRPr="0088088A">
        <w:rPr>
          <w:rFonts w:eastAsia="CordiaUPC-Bold"/>
        </w:rPr>
        <w:t>Helen H</w:t>
      </w:r>
      <w:r w:rsidRPr="0088088A">
        <w:rPr>
          <w:rFonts w:eastAsia="CordiaUPC-Bold"/>
          <w:cs/>
        </w:rPr>
        <w:t xml:space="preserve">. </w:t>
      </w:r>
      <w:r w:rsidRPr="0088088A">
        <w:rPr>
          <w:rFonts w:eastAsia="CordiaUPC-Bold"/>
        </w:rPr>
        <w:t xml:space="preserve">Pearlman </w:t>
      </w:r>
      <w:r w:rsidRPr="0088088A">
        <w:rPr>
          <w:rFonts w:eastAsia="CordiaUPC-Bold"/>
          <w:cs/>
        </w:rPr>
        <w:t>กล่าวว่า การสังคมสงเคราะห์เฉพาะรายเป็นกระบวนการที่องค์การหรือหน่วยงานจัดดำเนินการอันเกี่ยวกับสวัสดิภาพของบุคคล ทั้งนี้เพื่อช่วยให้บุคคลแต่ละรายแก้ปัญหาของตนในด้านการทำหน้าที่ทางสังคมอย่างมีประสิทธิผล</w:t>
      </w:r>
    </w:p>
    <w:p w14:paraId="12718629" w14:textId="7A3B65DC" w:rsidR="0088088A" w:rsidRDefault="0088088A" w:rsidP="0088088A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088A">
        <w:t xml:space="preserve">Florence Hollis </w:t>
      </w:r>
      <w:r w:rsidRPr="0088088A">
        <w:rPr>
          <w:cs/>
        </w:rPr>
        <w:t>ให้ความหมายว่า สังคมสงเคราะห์เฉพาะราย คือ วิธีการที่นักสังคมสงเคราะห์นำมาใช้ช่วยเหลือบุคคลแต่ละคนให้สามารถแก้ไขปัญหาที่กำลังเผชิญอยู่ ซึ่งเป็นปัญหาที่เกี่ยวข้องกับการปรับตนเองให้เข้ากับสังคมและสิ่งแวดล้อม และเป็นปัญหาที่บุคคลนั้นไม่สามารถแก้ไขหรือจัดการกับปัญหาในทางที่เหมาะสมได้ด้วยตนเอง</w:t>
      </w:r>
    </w:p>
    <w:p w14:paraId="4E9B90DB" w14:textId="4307D7A2" w:rsidR="008D5724" w:rsidRPr="0088088A" w:rsidRDefault="008D5724" w:rsidP="008D5724">
      <w:pPr>
        <w:autoSpaceDE w:val="0"/>
        <w:autoSpaceDN w:val="0"/>
        <w:adjustRightInd w:val="0"/>
        <w:spacing w:after="0" w:line="240" w:lineRule="auto"/>
        <w:jc w:val="both"/>
      </w:pPr>
      <w:r w:rsidRPr="008A1E6F">
        <w:rPr>
          <w:noProof/>
        </w:rPr>
        <w:drawing>
          <wp:inline distT="0" distB="0" distL="0" distR="0" wp14:anchorId="1D8FD103" wp14:editId="46AAABF0">
            <wp:extent cx="5731510" cy="2637155"/>
            <wp:effectExtent l="0" t="0" r="254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82C7" w14:textId="77777777" w:rsidR="0088088A" w:rsidRPr="0088088A" w:rsidRDefault="0088088A" w:rsidP="0088088A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088A">
        <w:rPr>
          <w:cs/>
        </w:rPr>
        <w:lastRenderedPageBreak/>
        <w:t>ส่วนนงลักษณ์ เทพสวัสดิ์ (2540 : 29) ได้กล่าวถึงการสังคมสงเคราะห์เฉพาะรายไว้ดังนี้</w:t>
      </w:r>
    </w:p>
    <w:p w14:paraId="0AC8CFA2" w14:textId="443B8BFE" w:rsidR="0088088A" w:rsidRDefault="0088088A" w:rsidP="001162D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088A">
        <w:rPr>
          <w:cs/>
        </w:rPr>
        <w:t>สังคมสงเคราะห์เฉพาะรายเป็นวิธีที่เก่าแก่ที่สุดที่ใช้ในการปฏิบัติงานสังคมสงเคราะห์ จุดหมายหลักก็เพื่อช่วยเหลือบุคคลและครอบครัวที่ประสบความทุกข์ยาก เดือดร้อน ไม่สามารถช่วยเหลือตนเองได้เป็นรายๆไป ทั้งนี้โดยอาศัยสัมพันธภาพทางวิชาชีพระหว่างนักสังคมสงเคราะห์เฉพาะราย (</w:t>
      </w:r>
      <w:r w:rsidRPr="0088088A">
        <w:t>Social Case Work</w:t>
      </w:r>
      <w:r w:rsidRPr="0088088A">
        <w:rPr>
          <w:cs/>
        </w:rPr>
        <w:t>)</w:t>
      </w:r>
      <w:r w:rsidR="001162D9">
        <w:t xml:space="preserve"> </w:t>
      </w:r>
      <w:r w:rsidRPr="0088088A">
        <w:rPr>
          <w:cs/>
        </w:rPr>
        <w:t>กับผู้รับความช่วยเหลือ หรือผู้ประสบปัญหา (</w:t>
      </w:r>
      <w:r w:rsidRPr="0088088A">
        <w:t>Client</w:t>
      </w:r>
      <w:r w:rsidRPr="0088088A">
        <w:rPr>
          <w:cs/>
        </w:rPr>
        <w:t>) เป็นสื่อกลางที่สำคัญในการดำเนินงานช่วยเหลือทั้งอาศัยศิลปะ วิธีการทางวิทยาศาสตร์ (</w:t>
      </w:r>
      <w:r w:rsidRPr="0088088A">
        <w:t>Scientific method</w:t>
      </w:r>
      <w:r w:rsidRPr="0088088A">
        <w:rPr>
          <w:cs/>
        </w:rPr>
        <w:t>) ทักษะ และเทคนิคในการให้ความช่วยเหลือตลอดจนการนำทรัพยากรต่างๆ (</w:t>
      </w:r>
      <w:r w:rsidRPr="0088088A">
        <w:t>Resource</w:t>
      </w:r>
      <w:r w:rsidRPr="0088088A">
        <w:rPr>
          <w:cs/>
        </w:rPr>
        <w:t>) ทั้งทรัพยากรในตัวผู้มีปัญหา ซึ่งได้แก่ ความสามารถ ความคิดและวิจารณญาณของเขา ประกอบกับการใช้ทรัพยากรที่มีอยู่ในสังคม (</w:t>
      </w:r>
      <w:r w:rsidRPr="0088088A">
        <w:t>Social Resource</w:t>
      </w:r>
      <w:r w:rsidRPr="0088088A">
        <w:rPr>
          <w:cs/>
        </w:rPr>
        <w:t>) คือ วัตถุ สิ่งของเงิน บริการทางสังคมต่างๆ (</w:t>
      </w:r>
      <w:r w:rsidRPr="0088088A">
        <w:t>Social Service</w:t>
      </w:r>
      <w:r w:rsidRPr="0088088A">
        <w:rPr>
          <w:cs/>
        </w:rPr>
        <w:t>) และนักวิชาชีพหรือผู้เชี่ยวชาญเฉพาะด้านที่เกี่ยวข้องกับปัญหาความต้องการและสถานการณ์ของผู้รับการช่วยเหลือ อาทิเช่น จิตแพทย์ นักจิตวิทยา</w:t>
      </w:r>
      <w:r w:rsidR="001162D9">
        <w:t xml:space="preserve"> </w:t>
      </w:r>
      <w:r w:rsidRPr="0088088A">
        <w:rPr>
          <w:cs/>
        </w:rPr>
        <w:t>นักกายภาพบำบัด นักอาชีวบำบัด นักการศึกษา นักกฎหมาย ฯลฯ มาให้บริการ โดยการให้การร่วมมือซึ่งกันและกัน ในการดำเนินงานให้บรรลุจุดมุ่งหมายของการช่วยเหลือ โดยหาทางตอบสนองความต้องการของบุคคล ครอบครัวที่ประสบความเดือดร้อน ทั้งนี้เพื่อช่วยให้เขาสามารถปฏิบัติหน้าที่ตามบทบาททางสังคมได้อย่างเหมาะสม มีความสัมพันธ์ทางสังคมอย่างราบรื่น สามารถเผชิญกับปัญหาในการดำรงชีวิต โดยรู้จักปรับปรุงและพัฒนาบุคลิกภาพ สามารถเปลี่ยนแปลงทัศนคติ จิตใจ และพฤติกรรมของตนเองให้เข้ากับสถานการณ์และสภาพแวดล้อม ตลอดจนมีพฤติกรรมที่เหมาะสม และเป็นที่ยอมรับของสังคม สามารถดำรงชีวิตอยู่ได้ด้วยความสงบเรียบร้อย มั่นคง และผาสุกตามอัตภาพ โดยไม่สร้างภาระให้กับสังคม แต่เป็นการช่วยสังคมให้พัฒนาต่อไปอีกด้วย</w:t>
      </w:r>
    </w:p>
    <w:p w14:paraId="3B765C86" w14:textId="4C19AFF7" w:rsidR="008D5724" w:rsidRPr="0088088A" w:rsidRDefault="008D5724" w:rsidP="008D5724">
      <w:pPr>
        <w:autoSpaceDE w:val="0"/>
        <w:autoSpaceDN w:val="0"/>
        <w:adjustRightInd w:val="0"/>
        <w:spacing w:after="0" w:line="240" w:lineRule="auto"/>
        <w:jc w:val="both"/>
      </w:pPr>
      <w:r w:rsidRPr="008D5724">
        <w:rPr>
          <w:noProof/>
        </w:rPr>
        <w:drawing>
          <wp:inline distT="0" distB="0" distL="0" distR="0" wp14:anchorId="566E4F1A" wp14:editId="6E475EAC">
            <wp:extent cx="5731510" cy="194691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724" w:rsidRPr="0088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-Bold">
    <w:altName w:val="CordiaUPC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38"/>
    <w:rsid w:val="001162D9"/>
    <w:rsid w:val="00136224"/>
    <w:rsid w:val="00183136"/>
    <w:rsid w:val="004E0F38"/>
    <w:rsid w:val="006036AC"/>
    <w:rsid w:val="0088088A"/>
    <w:rsid w:val="008D5724"/>
    <w:rsid w:val="00AD36F7"/>
    <w:rsid w:val="00D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AB11"/>
  <w15:chartTrackingRefBased/>
  <w15:docId w15:val="{942E8D09-CCC5-4C48-A672-8CCF952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88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9</cp:revision>
  <dcterms:created xsi:type="dcterms:W3CDTF">2020-06-14T04:34:00Z</dcterms:created>
  <dcterms:modified xsi:type="dcterms:W3CDTF">2020-06-14T05:04:00Z</dcterms:modified>
</cp:coreProperties>
</file>