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72C1F" w14:textId="77777777" w:rsidR="00271739" w:rsidRPr="00923BCB" w:rsidRDefault="00271739" w:rsidP="002717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บทที่ 2</w:t>
      </w:r>
    </w:p>
    <w:p w14:paraId="5DB4934D" w14:textId="77777777" w:rsidR="00271739" w:rsidRPr="00923BCB" w:rsidRDefault="00271739" w:rsidP="002717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สาระของชีวิตตามหลักพุทธศาสนา</w:t>
      </w:r>
    </w:p>
    <w:p w14:paraId="24AEC0B7" w14:textId="77777777" w:rsidR="00271739" w:rsidRPr="00923BCB" w:rsidRDefault="00271739" w:rsidP="00271739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2.1 บทนำเบื้องต้นของคำสอนทางพุทธศาสนา</w:t>
      </w:r>
    </w:p>
    <w:p w14:paraId="5F23F888" w14:textId="77777777" w:rsidR="00271739" w:rsidRPr="00923BCB" w:rsidRDefault="00271739" w:rsidP="00E261E2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ศาสนาพุทธ หรือ พุทธศาสนา เป็นศาสนาที่มี</w:t>
      </w:r>
      <w:hyperlink r:id="rId4" w:tooltip="องค์สมเด็จพระสัมมาสัมพุทธเจ้า" w:history="1">
        <w:r w:rsidRPr="00923BCB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พระพุทธเจ้า</w:t>
        </w:r>
      </w:hyperlink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</w:t>
      </w:r>
      <w:hyperlink r:id="rId5" w:tooltip="ศาสดา" w:history="1">
        <w:r w:rsidRPr="00923BCB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ศาสดา</w:t>
        </w:r>
      </w:hyperlink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</w:t>
      </w:r>
      <w:hyperlink r:id="rId6" w:tooltip="พระธรรม" w:history="1">
        <w:r w:rsidRPr="00923BCB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พระธรรม</w:t>
        </w:r>
      </w:hyperlink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ที่พระพุทธองค์ตรัสสอนไว้เป็นหลักคำสอนสำคัญ มี</w:t>
      </w:r>
      <w:hyperlink r:id="rId7" w:tooltip="พุทธบริษัท" w:history="1">
        <w:r w:rsidRPr="00923BCB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พุทธบริษัท</w:t>
        </w:r>
      </w:hyperlink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เป็นชุมชนของผู้นับถือศาสนาและศึกษาปฏิบัติตนตามคำสั่งสอนของพระศาสดา และเพื่อสืบทอดพระธรรมแห่งพุทธศาสนา</w:t>
      </w:r>
    </w:p>
    <w:p w14:paraId="3059F160" w14:textId="38576F98" w:rsidR="00271739" w:rsidRPr="00923BCB" w:rsidRDefault="00271739" w:rsidP="00E261E2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ศาสนาพุทธเป็นศาสนา</w:t>
      </w:r>
      <w:hyperlink r:id="rId8" w:tooltip="อเทวนิยม" w:history="1">
        <w:r w:rsidRPr="00923BCB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อเทวนิ</w:t>
        </w:r>
      </w:hyperlink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ยม</w:t>
      </w:r>
      <w:r w:rsidR="00E261E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261E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(ไม่เชื่อว่ามีพระเจ้า)</w:t>
      </w:r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E261E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</w:t>
      </w:r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ื่อในศักยภาพของมนุษย์ว่าทุกคนสามารถพัฒนาจิตใจไปสู่ความเป็นมนุษย์ที่สมบูรณ์ได้ด้วยความเพียรของตน กล่าวคือ ศาสนาพุทธสอนให้มนุษย์บันดาลชีวิตของตนเองด้วยผลแห่งการกระทำของตน มิได้มาจากการอ้อนวอนขอจากพระเป็นเจ้าและสิ่งศักดิ์สิทธิ์นอกกายคือให้พึ่งตนเองเพื่อพาตัวเองออกจากกองทุกข์ มีจุดมุ่งหมายคือการสอนให้มนุษย์หลุดพ้นจากความ</w:t>
      </w:r>
      <w:hyperlink r:id="rId9" w:tooltip="ทุกข์" w:history="1">
        <w:r w:rsidRPr="00923BCB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ทุกข์</w:t>
        </w:r>
      </w:hyperlink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ทั้งปวงในโลก</w:t>
      </w:r>
      <w:hyperlink r:id="rId10" w:tooltip="มรรค" w:history="1">
        <w:r w:rsidRPr="00923BCB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ด้วยวิธีการสร้าง "ปัญญา"</w:t>
        </w:r>
      </w:hyperlink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ในการอยู่กับความทุกข์อย่างรู้เท่าทันตาม</w:t>
      </w:r>
      <w:hyperlink r:id="rId11" w:tooltip="อริยสัจ" w:history="1">
        <w:r w:rsidRPr="00923BCB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ความเป็นจริง</w:t>
        </w:r>
      </w:hyperlink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วัตถุประสงค์สูงสุดของศาสนา คือ </w:t>
      </w:r>
      <w:hyperlink r:id="rId12" w:tooltip="นิพพาน" w:history="1">
        <w:r w:rsidRPr="00923BCB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การหลุดพ้นจากความทุกข์ทั้งปวง</w:t>
        </w:r>
      </w:hyperlink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เช่นเดียวกับที่พระศาสดา</w:t>
      </w:r>
      <w:hyperlink r:id="rId13" w:tooltip="ตรัสรู้" w:history="1">
        <w:r w:rsidRPr="00923BCB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ทรงหลุดพ้น</w:t>
        </w:r>
      </w:hyperlink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ได้ด้วยกำลังสติปัญญาและความเพียรของพระองค์เอง ในฐานะที่พระองค์ก็ทรงเป็นมนุษย์ มิใช่เทพเจ้าหรือทูตของพระเจ้าองค์ใด</w:t>
      </w:r>
      <w:r w:rsidRPr="00923BCB">
        <w:rPr>
          <w:rFonts w:ascii="TH SarabunPSK" w:hAnsi="TH SarabunPSK" w:cs="TH SarabunPSK"/>
          <w:sz w:val="32"/>
          <w:szCs w:val="32"/>
        </w:rPr>
        <w:t xml:space="preserve"> </w:t>
      </w:r>
    </w:p>
    <w:p w14:paraId="058DC5E6" w14:textId="77777777" w:rsidR="00271739" w:rsidRPr="00923BCB" w:rsidRDefault="00271739" w:rsidP="00E261E2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พระศาสดาของศาสนาพุทธ คือ </w:t>
      </w:r>
      <w:hyperlink r:id="rId14" w:tooltip="พระโคตมพุทธเจ้า" w:history="1">
        <w:r w:rsidRPr="00923BCB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พระโคตมพุทธเจ้า</w:t>
        </w:r>
      </w:hyperlink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หรือพระนามเดิมว่า เจ้าชายสิทธัตถะ ได้ทรงเริ่มออกเผยแผ่คำสอนใน</w:t>
      </w:r>
      <w:hyperlink r:id="rId15" w:tooltip="ชมพูทวีป" w:history="1">
        <w:r w:rsidRPr="00923BCB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ชมพูทวีป</w:t>
        </w:r>
      </w:hyperlink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ตั้งแต่สมัย</w:t>
      </w:r>
      <w:hyperlink r:id="rId16" w:tooltip="พุทธกาล" w:history="1">
        <w:r w:rsidRPr="00923BCB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พุทธกาล</w:t>
        </w:r>
      </w:hyperlink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แต่หลังการ</w:t>
      </w:r>
      <w:hyperlink r:id="rId17" w:tooltip="ปรินิพพาน" w:history="1">
        <w:r w:rsidRPr="00923BCB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ปรินิพพาน</w:t>
        </w:r>
      </w:hyperlink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ของพระพุทธเจ้า พระธรรมวินัยที่พระองค์ทรงสั่งสอน ได้ถูกรวบรวมเป็นหมวดหมู่ด้วย</w:t>
      </w:r>
      <w:hyperlink r:id="rId18" w:tooltip="การสังคายนาพระธรรมวินัยในพุทธศาสนา" w:history="1">
        <w:r w:rsidRPr="00923BCB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การสังคายนาพระธรรมวินัยครั้งแรก</w:t>
        </w:r>
      </w:hyperlink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จนมีการรวบรวมขึ้นเป็น</w:t>
      </w:r>
      <w:hyperlink r:id="rId19" w:tooltip="พระไตรปิฎก" w:history="1">
        <w:r w:rsidRPr="00923BCB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พระไตรปิฎก</w:t>
        </w:r>
      </w:hyperlink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ซึ่งเป็นหลักการสำคัญที่ไม่มีการเปลี่ยนแปลงมาตลอดของ </w:t>
      </w:r>
      <w:hyperlink r:id="rId20" w:tooltip="เถรวาท" w:history="1">
        <w:r w:rsidRPr="00923BCB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นิกายเถรวาท</w:t>
        </w:r>
      </w:hyperlink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ที่ยึดหลักไม่ยอมเปลี่ยนแปลงคำสั่งสอนของพระพุทธเจ้า แต่ในการสังคายนาพระธรรมวินัยครั้งที่สอง ได้เกิดแนวคิดที่เห็นต่างออกไป ว่าธรรมวินัยสามารถปรับปรุงเปลี่ยนแปลงได้ตามเวลาและสถานการณ์เพื่อความอยู่รอดของพุทธศาสนา แนวคิดดังกล่าวจึงได้เริ่มก่อตัวและแตกสายออกเป็นนิกายใหม่ในชื่อของ </w:t>
      </w:r>
      <w:hyperlink r:id="rId21" w:tooltip="มหายาน" w:history="1">
        <w:r w:rsidRPr="00923BCB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นิกายมหายาน</w:t>
        </w:r>
      </w:hyperlink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ทั้งสองนิกายได้แตกนิกายย่อยไปอีกและเผยแพร่ออกไปทั่วดินแดนเอเชียและใกล้เคียง</w:t>
      </w:r>
    </w:p>
    <w:p w14:paraId="2AEDC0C1" w14:textId="7E7B265F" w:rsidR="00271739" w:rsidRDefault="00271739" w:rsidP="00E261E2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ปัจจุบันศาสนาพุทธได้เผยแผ่ไปทั่วโลก โดยมีจำนวนผู้นับถือส่วนใหญ่อยู่ใน</w:t>
      </w:r>
      <w:hyperlink r:id="rId22" w:tooltip="ทวีปเอเชีย" w:history="1">
        <w:r w:rsidRPr="00923BCB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ทวีปเอเชีย</w:t>
        </w:r>
      </w:hyperlink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ทั้งใน</w:t>
      </w:r>
      <w:hyperlink r:id="rId23" w:tooltip="เอเชียกลาง" w:history="1">
        <w:r w:rsidRPr="00923BCB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เอเชียกลาง</w:t>
        </w:r>
      </w:hyperlink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hyperlink r:id="rId24" w:tooltip="เอเชียตะวันออก" w:history="1">
        <w:r w:rsidRPr="00923BCB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เอเชียตะวันออก</w:t>
        </w:r>
      </w:hyperlink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</w:t>
      </w:r>
      <w:hyperlink r:id="rId25" w:tooltip="เอเชียตะวันออกเฉียงใต้" w:history="1">
        <w:r w:rsidRPr="00923BCB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เอเชียตะวันออกเฉียงใต้</w:t>
        </w:r>
      </w:hyperlink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โดยเฉพาะใน</w:t>
      </w:r>
      <w:hyperlink r:id="rId26" w:tooltip="ประเทศไทย" w:history="1">
        <w:r w:rsidRPr="00923BCB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ประเทศไทย</w:t>
        </w:r>
      </w:hyperlink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ซึ่งประชากรส่วนใหญ่เป็นพุทธศาสนิกชน ปัจจุบันศาสนาพุทธได้มีผู้นับถือกระจายไปทั่วโลก หากนับจำนวนรวมกันแล้วอาจมากกว่า 500 ล้านคน</w:t>
      </w:r>
    </w:p>
    <w:p w14:paraId="557C1474" w14:textId="77777777" w:rsidR="000C0A14" w:rsidRPr="00923BCB" w:rsidRDefault="000C0A14" w:rsidP="000C0A14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p w14:paraId="239B2645" w14:textId="77777777" w:rsidR="00271739" w:rsidRPr="00923BCB" w:rsidRDefault="00271739" w:rsidP="0027173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2.2 หลักสาระสำคัญของพุทธธรรม</w:t>
      </w:r>
    </w:p>
    <w:p w14:paraId="1217E489" w14:textId="77777777" w:rsidR="00271739" w:rsidRPr="00923BCB" w:rsidRDefault="00271739" w:rsidP="00271739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พระธรรมปิฎก (2538) ได้กล่าวถึงลักษณะของพุทธธรรมว่า พุทธธรรมเป็นคำสั่งสอนที่มุ่งสำหรับคนทุกประเภททั้งบรรพชิตและคฤหัสถ์ ลักษณะทั่วไปของพุทธธรรมสรุปได้ 2 อย่าง คือ</w:t>
      </w:r>
    </w:p>
    <w:p w14:paraId="39A7097A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แสดงหลักความจริงสายกลาง ที่เรียกว่า มัชเฌนธรรม หรือเรียกเต็มว่า </w:t>
      </w:r>
      <w:r w:rsidRPr="00923BCB">
        <w:rPr>
          <w:rFonts w:ascii="TH SarabunPSK" w:eastAsia="Times New Roman" w:hAnsi="TH SarabunPSK" w:cs="TH SarabunPSK"/>
          <w:sz w:val="32"/>
          <w:szCs w:val="32"/>
        </w:rPr>
        <w:t>“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มัชเฌนธรรมเทศนา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ว่าด้วยความจริงตามแนวของเหตุผลบริสุทธิ์ตามกระบวนการของธรรมชาติ นำมาแสดงเพื่อประโยชน์ในทางปฏิบัติในชีวิตจริงเท่านั้น ไม่ส่งเสริมความพยายามที่จะเข้าถึงสัจธรรมด้วยวิธีถกเถียงสร้างทฤษฎีต่าง ๆ ขึ้นแล้วยึดมั่นปกป้องทฤษฎีนั้น ๆ ด้วยการเน้นความจริงทางปรัชญา</w:t>
      </w:r>
    </w:p>
    <w:p w14:paraId="58235F84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แสดงข้อปฏิบัติสายกลางที่เรียกว่า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มัชฌิมาปฏิปทา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อันเป็นหลักการครองชีวิตของผู้ฝึกอบรมตน ผู้รู้เท่านั้นชีวิตไม่หลงงมงาย มุ่งผลสำเร็จคือ ความสุข สะอาด สว่าง สงบ เป็นอิสระ ที่สามารถมองเห็นได้ในชีวิตนี้ ในทางปฏิบัติความเป็นสายกลางนี้เป็นไปโดยสัมพันธ์กับองค์ประกอบอื่น ๆ เช่น สภาพชีวิตของบรรพชิตหรือคฤหัสถ์ เป็นต้น</w:t>
      </w:r>
    </w:p>
    <w:p w14:paraId="60142EC2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2.2.1 ข้อคิดเห็นเกี่ยวกับพุทธธรรม</w:t>
      </w:r>
    </w:p>
    <w:p w14:paraId="0152A039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นักปราชญ์ในพระพุทธศาสนามีแนวความคิดเกี่ยวกับพุทธธรรมเป็นนานาทรรศนะ ดังต่อไปนี้</w:t>
      </w:r>
    </w:p>
    <w:p w14:paraId="59D952B8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พุทธธรรมเป็นวิทยาศาสตร์</w:t>
      </w:r>
    </w:p>
    <w:p w14:paraId="0147368A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พวกที่เห็นว่าพุทธธรรมเป็นวิทยาศาสตร์ให้เหตุผลว่า หลักธรรมในพระพุทธศาสนามิใช่ปรัชญาเพราะความรู้ทางปรัชญา ไม่มีความแน่นอนชัดเจน อาจเปลี่ยนไปตามบุคคล เวลา และสถานที่ได้ ส่วนพุทธธรรมนั้นเป็นกฎเกณฑ์ทางวิทยาศาสตร์ เพราะสามารถนำไปตรวจสอบพิสูจน์และทดลองให้เห็นจริงได้ด้วยการปฏิบัติ เช่น ผู้ปรารถนาจะพ้นทุกข์ก็สามารถปฏิบัติตามหลักไตรสิกขา คือ ศีล สมาธิ ปัญญา หรือมรรค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8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ประการ เป็นต้น</w:t>
      </w:r>
    </w:p>
    <w:p w14:paraId="2403F4F9" w14:textId="216B186D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พุทธธรรมเป็นปรัชญา</w:t>
      </w:r>
      <w:r w:rsidR="006F424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***</w:t>
      </w:r>
    </w:p>
    <w:p w14:paraId="46D9A7B6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นักปราชญ์ในพระพุทธศาสนาอีกพวกหนึ่งเห็นว่าพุทธธรรมเป็นหลักความรู้และกฎเกณฑ์ที่อยู่เหนือวิทยาศาสตร์ วิทยาศาสตร์นั้นสามารถเปลี่ยนไปตามยุคสมัยหรือการค้นพบสิ่งใหม่ขึ้น ส่วนพุทธธรรมถือเป็นสัจจะชั้นสูงสุด จะไม่มีการเปลี่ยนไปตามเวลาและสถานการณ์ใด ๆ ทั้งสิ้นเพราะหลักพุทธธรรมจะไม่เก่าไม่ใหม่ตามกาลเวลา แต่จะคงอยู่และทันสมัยอยู่ตลอดเวลา เช่น หลักไตรลักษณ์ ไตรสิกขา อริยสัจ ปฏิจจสมุปปบาท เป็นต้น</w:t>
      </w:r>
    </w:p>
    <w:p w14:paraId="2703B963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พุทธธรรมเป็นทั้งวิทยาศาสตร์และปรัชญา</w:t>
      </w:r>
    </w:p>
    <w:p w14:paraId="54EBD90A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พวกที่เห็นว่าพุทธธรรมเป็นทั้งวิทยาศาสตร์และปรัชญาให้เหตุผลว่า ทั้งปรัชญาและวิทยาศาสตร์ต่างก็เสนอความจริง เช่นเดียวกับพุทธธรรม หลักพุทธธรรมบางข้อเป็นวิทยาศาสตร์ก็ได้ เป็นปรัชญาก็ได้ เพราะเป็นความจริงที่พิสูจน์ได้ เช่น เรื่องกรรมและกฎแห่งกรรม จะอธิบายในแง่วิทยาศาสตร์ก็ได้ หรืออธิบายตามแนวของปรัชญาก็ได้ กล่าวคือสามารถอธิบายได้ทั้งในระดับประสาทสัมผัสหรือเหนือระดับประสาทสัมผัสก็ได้ จึงเห็นว่าพุทธธรรมเป็นทั้งวิทยาศาสตร์และปรัชญา</w:t>
      </w:r>
    </w:p>
    <w:p w14:paraId="76F238CF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พุทธธรรมเป็นปรัชญาชีวิต</w:t>
      </w:r>
    </w:p>
    <w:p w14:paraId="457A57C8" w14:textId="77777777" w:rsidR="00271739" w:rsidRPr="00923BCB" w:rsidRDefault="00271739" w:rsidP="0020242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4.1 ความหมายของชีวิต</w:t>
      </w:r>
    </w:p>
    <w:p w14:paraId="018673CB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ชีวิตคือขันธ์ 5 ตามหลักพุทธธรรม ชีวิต คือ ผลรวมขององค์ประกอบ 5 ตัว หรือสิ่งของ 5 อย่าง มารวมตัวกันเข้าเรียกตามภาษาธรรมะว่า ขันธ์ 5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(The Five Aggregates) </w:t>
      </w:r>
    </w:p>
    <w:p w14:paraId="1E14E7F3" w14:textId="77777777" w:rsidR="00271739" w:rsidRPr="00923BCB" w:rsidRDefault="00271739" w:rsidP="000C0A1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คำว่า ขันธ์ แปลว่า หมวดหมู่ ชนิด ประเภท อันเป็นคำในภาษาบาลี การจะใช้ในความหมายใดขึ้นอยู่กับเรื่องที่กล่าวถึง แต่ในเรื่องของชีวิตนิยมแปล ขันธ์ 5 ว่า กอง ได้แก่</w:t>
      </w:r>
    </w:p>
    <w:p w14:paraId="23130768" w14:textId="77777777" w:rsidR="00271739" w:rsidRPr="00923BCB" w:rsidRDefault="00271739" w:rsidP="00202429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รูปขันธ์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ได้แก่ 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>กองรูป</w:t>
      </w:r>
    </w:p>
    <w:p w14:paraId="2C0FF39E" w14:textId="77777777" w:rsidR="00271739" w:rsidRPr="00923BCB" w:rsidRDefault="00271739" w:rsidP="00202429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เวทนาขันธ์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ได้แก่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>กองเวทนา</w:t>
      </w:r>
    </w:p>
    <w:p w14:paraId="7B01B386" w14:textId="77777777" w:rsidR="00271739" w:rsidRPr="00923BCB" w:rsidRDefault="00271739" w:rsidP="00202429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สัญญาขันธ์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ได้แก่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>กองสัญญา</w:t>
      </w:r>
    </w:p>
    <w:p w14:paraId="0B5109F1" w14:textId="77777777" w:rsidR="00271739" w:rsidRPr="00923BCB" w:rsidRDefault="00271739" w:rsidP="00202429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สังขารขันธ์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>ได้แก่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>กองสังขาร</w:t>
      </w:r>
    </w:p>
    <w:p w14:paraId="3EF70DC9" w14:textId="77777777" w:rsidR="00271739" w:rsidRPr="00923BCB" w:rsidRDefault="00271739" w:rsidP="00202429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วิญญาณขันธ์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>ได้แก่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>กองวิญญาณ</w:t>
      </w:r>
    </w:p>
    <w:p w14:paraId="26D8AA71" w14:textId="77777777" w:rsidR="00271739" w:rsidRPr="00923BCB" w:rsidRDefault="00271739" w:rsidP="0020242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4.2 องค์ประกอบของชีวิต ได้แก่ ขันธ์ 5</w:t>
      </w:r>
    </w:p>
    <w:p w14:paraId="610F8365" w14:textId="77777777" w:rsidR="00271739" w:rsidRPr="00923BCB" w:rsidRDefault="00271739" w:rsidP="000C0A1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ขันธ์ 5 หรือองค์ประกอบ 5 อย่าง หรือผลรวมของสิ่งของ 5 อย่างดังกล่าวแล้ว เรียกว่า องค์ประกอบของชีวิต ประกอบด้วย</w:t>
      </w:r>
    </w:p>
    <w:p w14:paraId="00314B63" w14:textId="77777777" w:rsidR="000C2EC6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1) รูปขันธ์ (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</w:rPr>
        <w:t>Corporeality)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คือกองรูป หรือส่วนที่เป็นรูปธรรม อันหมายถึง ร่างกายและสิ่ง เกิดจากร่างกาย เช่น พฤติกรรมและคุณสมบัติต่าง ๆ เช่น เสียง สี กลิ่น รส เพศ เป็นต้นรูปขันธ์แบ่งออกเป็น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2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ส่วน ได้แก่ มหาภูตรูปคือรูปใหญ่หรือรูปหลัก และอุปาทายรูปคือรูปอาศัยหรือรูปแฝงอยู่ในรูปใหญ่นั้น สำหรับ</w:t>
      </w:r>
    </w:p>
    <w:p w14:paraId="2B30AB6F" w14:textId="17324FEF" w:rsidR="00271739" w:rsidRPr="00923BCB" w:rsidRDefault="00271739" w:rsidP="000C2EC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มหาภูตรูป ประกอบด้วยธาตุ 4 ได้แก่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52D90D4" w14:textId="77777777" w:rsidR="00271739" w:rsidRPr="00923BCB" w:rsidRDefault="00271739" w:rsidP="00271739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(1) ปฐวีธาตุ 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(The earth element)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คือ ธาตุดิน ได้แก่ ธาตุที่มีลักษณะแข็ง และรวมกลุ่มกันเป็นกลุ่มก้อน อยู่ได้โดยไม่กระจัดกระจาย ส่วนของร่ายกายที่สามารถสัมผัสจับต้องได้ มี 18 อย่าง ได้แก่ ผม ขน เล็บ ฟัน หนัง เนื้อ เอ็น กระดูก เยื่อในกระดูก ม้าม หัวใจ ไต ปอด ไส้ใหญ่ ไส้น้อย อาหารใหม่ อาหารเก่า และมันสมอง เป็นต้น</w:t>
      </w:r>
    </w:p>
    <w:p w14:paraId="4019BDC7" w14:textId="77777777" w:rsidR="00271739" w:rsidRPr="00923BCB" w:rsidRDefault="00271739" w:rsidP="00271739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(2) อาโปธาตุ 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(The water element)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คือ ธาตุน้ำ ได้แก่ ธาตุที่มีลักษณะเอิบอาบ ซาบซ่าน เปียกชื้น จะเรียกว่าส่วนที่เป็นของเหลวในร่างกาย มีทั้งหมด 12 อย่าง ได้แก่ น้ำดี น้ำเสมหะ น้ำหนอง น้ำเลือด น้ำเหงื่อ น้ำมันข้น น้ำตา น้ำมันเหว น้ำลาย น้ำมูก น้ำไขข้อ และน้ำมูตร เป็นต้น</w:t>
      </w:r>
    </w:p>
    <w:p w14:paraId="36924DF1" w14:textId="77777777" w:rsidR="00271739" w:rsidRPr="00923BCB" w:rsidRDefault="00271739" w:rsidP="00271739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(3) วาโยธาตุ 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(The air element)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คือ ธาตุลม ได้แก่ ธาตุที่มีลักษณะกระพือพัด เคลื่อนไหวไปมาอยู่เสมอ หรือจะเรียกว่า ลมหายใจเข้าออกและลมในช่องว่างต่าง ๆ ของร่ายกายก็ได้ ลมพัดขึ้นเบื้องบน ลมพัดลงเบื้องต่ำ ลมในท้อง ลมในลำไส้ ลมในช่องหู ลมซ่านไปตามตัว และลมหายใจ เป็นต้น</w:t>
      </w:r>
    </w:p>
    <w:p w14:paraId="25C4D771" w14:textId="77777777" w:rsidR="00271739" w:rsidRPr="00923BCB" w:rsidRDefault="00271739" w:rsidP="00271739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(4) เตโชธาตุ 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(The fire element)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คือ ธาตุไฟ ได้แก่ ธาตุที่มีลักษณะร้อน เผาไหม้ และอบอุ่น หรือจะเรียกว่า ไออุ่นหรือุณหภูมิในร่างกาย ซึ่งทำให้มีการเผาผลาญย่อยอาหารและทำให้ร่างกายของคนที่ยังมีชีวิตอยู่ไม่เปื่อยเน่า เช่น ไฟที่ยงกายให้อบอุ่น ไฟที่ยังกายให้เจริญเติบโต ไฟที่ยังกายให้ทรุดโทรม ไฟที่ยังกายให้กระวนกระวาย ไฟที่ยังอาหารให้ย่อย หรือความร้อนอื่นใดที่มีอยู่ในกาย เป็นต้น</w:t>
      </w:r>
    </w:p>
    <w:p w14:paraId="0B89C912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ส่วนอุปาทายรูป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 มี 24 อย่าง ได้แก่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FF361CD" w14:textId="77777777" w:rsidR="00271739" w:rsidRPr="00923BCB" w:rsidRDefault="00271739" w:rsidP="00271739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1) ปสาทรูป 5 คือ ตา หู จมูก ลิ้น และกาย</w:t>
      </w:r>
    </w:p>
    <w:p w14:paraId="76FBBA07" w14:textId="77777777" w:rsidR="00271739" w:rsidRPr="00923BCB" w:rsidRDefault="00271739" w:rsidP="00271739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2) โคจรรูป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รูปที่เป็นอารมณ์ของอินทรีย์) 4 คือ รูป เสียง กลิ่น รส</w:t>
      </w:r>
    </w:p>
    <w:p w14:paraId="102AE9E4" w14:textId="59FD56A6" w:rsidR="00271739" w:rsidRPr="00923BCB" w:rsidRDefault="00271739" w:rsidP="000C2EC6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3) ภาวรูป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รูปที่เป็นเพศ) 2 คือ ความเป็นหญิง (อิตถีภาวะ) และความเป็นชาย (ปุริสภาวะ)</w:t>
      </w:r>
    </w:p>
    <w:p w14:paraId="595B8E51" w14:textId="77777777" w:rsidR="00271739" w:rsidRPr="00923BCB" w:rsidRDefault="00271739" w:rsidP="00271739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4) ชีวิตรูป หมายถึง ชีวิต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รูปที่เป็นชีวิต) 1 คือ ชีวอินทรีย์</w:t>
      </w:r>
    </w:p>
    <w:p w14:paraId="286FA600" w14:textId="77777777" w:rsidR="00271739" w:rsidRPr="00923BCB" w:rsidRDefault="00271739" w:rsidP="00271739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5) อาหารรูป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รูปคืออาหาร) 1 คือ กวฬิงการาหาร (อาหารคือคำข้าวที่เรากินเข้าไป)</w:t>
      </w:r>
    </w:p>
    <w:p w14:paraId="5E40090B" w14:textId="77777777" w:rsidR="00271739" w:rsidRPr="00923BCB" w:rsidRDefault="00271739" w:rsidP="00271739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6) ปริจเฉทรูป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รูปกำหนดสถานที่เป็นหลัก 1 คือ อากาศธาตุ ได้แก่ ช่องว่างที่มีอากาศในร่างกาย</w:t>
      </w:r>
    </w:p>
    <w:p w14:paraId="59A7C9EE" w14:textId="77777777" w:rsidR="00271739" w:rsidRPr="00923BCB" w:rsidRDefault="00271739" w:rsidP="00271739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7) วิญญัติรูป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การเคลื่อนไหวเพื่อให้รู้ความหมาย) 2 คือ กายวิญญัติ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ความเคลื่อนไหวทางกาย) และ วจีวิญญัติ (ความเคลื่อนไหวทางวาจา)</w:t>
      </w:r>
    </w:p>
    <w:p w14:paraId="14FA8E9F" w14:textId="77777777" w:rsidR="00271739" w:rsidRPr="00923BCB" w:rsidRDefault="00271739" w:rsidP="00271739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8) หทัยวัตถุ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ที่ตั้งของจิต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1)</w:t>
      </w:r>
    </w:p>
    <w:p w14:paraId="6B3E3776" w14:textId="77777777" w:rsidR="00271739" w:rsidRPr="00923BCB" w:rsidRDefault="00271739" w:rsidP="00271739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9) วิการรูป (อาการที่ทำให้ผิดปกติ) 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คือ ลหุตา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ความอ่อน) มุทุตา (ความเบา) และกัมมัญญตา (ความควรแก่การงาน)</w:t>
      </w:r>
    </w:p>
    <w:p w14:paraId="4CE29191" w14:textId="77777777" w:rsidR="00271739" w:rsidRPr="00923BCB" w:rsidRDefault="00271739" w:rsidP="00271739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10) ลักขณรูป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อาการที่เป็นเครื่องกำหนด) 4 คือ อุปจย (การก่อตัวหรือเจริญเติบโต) สันตติ </w:t>
      </w:r>
      <w:r w:rsidRPr="00923BCB">
        <w:rPr>
          <w:rFonts w:ascii="TH SarabunPSK" w:eastAsia="Times New Roman" w:hAnsi="TH SarabunPSK" w:cs="TH SarabunPSK"/>
          <w:sz w:val="32"/>
          <w:szCs w:val="32"/>
        </w:rPr>
        <w:t>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ความสืบต่อ) ชรตา (ความทรุดโทรม) และอนิจจตา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ความแปรปรวน) </w:t>
      </w:r>
    </w:p>
    <w:p w14:paraId="2AF75081" w14:textId="77777777" w:rsidR="00271739" w:rsidRPr="00923BCB" w:rsidRDefault="00271739" w:rsidP="000C0A1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เมื่อรวมธาตุทั้ง 4 ซึ่งจัดเป็นมหาภูตรูป (รูปใหญ่) เมื่อนำมารวมเข้ากับอุปทายรูป (รูปอาศัย 24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แล้วก็จะเป็นรูป 28 อย่างรวมรูปทั้งหมดที่กล่าวมาแล้วเรียก รูปขันธ์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CD81CC2" w14:textId="77777777" w:rsidR="00271739" w:rsidRPr="00923BCB" w:rsidRDefault="00271739" w:rsidP="000C0A1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2) เวทนาขันธ์ (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</w:rPr>
        <w:t>Feeling)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คือ กองเวทนา คือส่วนที่เป็นความรู้สึกอันเกิดจากการรับรู้อารมณ์ต่าง ๆ แบ่งออกเป็น 3 ได้แก่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9D42BA6" w14:textId="77777777" w:rsidR="00271739" w:rsidRPr="00923BCB" w:rsidRDefault="00271739" w:rsidP="0020242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>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สุขเวทนา คือ ความรู้สึกดีใจ</w:t>
      </w:r>
    </w:p>
    <w:p w14:paraId="1B9B4BCF" w14:textId="77777777" w:rsidR="00271739" w:rsidRPr="00923BCB" w:rsidRDefault="00271739" w:rsidP="0020242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>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ทุกขเวทนา คือ ความรู้สึกเสียใจ</w:t>
      </w:r>
    </w:p>
    <w:p w14:paraId="25108C56" w14:textId="77777777" w:rsidR="00202429" w:rsidRDefault="00271739" w:rsidP="0020242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>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อทุกขมสุขเวทนา คือ ความรู้สึกไม่เสียใจและไม่ดีใจ บางทีเรียกอุเบกขาเวทนา คือรู้สึก</w:t>
      </w:r>
    </w:p>
    <w:p w14:paraId="2FB80922" w14:textId="06E48095" w:rsidR="00271739" w:rsidRDefault="00271739" w:rsidP="0020242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เฉยๆ</w:t>
      </w:r>
    </w:p>
    <w:p w14:paraId="07259698" w14:textId="77777777" w:rsidR="00202429" w:rsidRPr="00923BCB" w:rsidRDefault="00202429" w:rsidP="0020242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42433B63" w14:textId="77777777" w:rsidR="00271739" w:rsidRPr="00923BCB" w:rsidRDefault="00271739" w:rsidP="000C0A14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เวทนาดังกล่าวเกิดจาก 6 ฐาน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 (ฐานอันเป็นที่ตั้งของการเกิดขึ้น) ได้แก่</w:t>
      </w:r>
    </w:p>
    <w:p w14:paraId="284A1D3B" w14:textId="77777777" w:rsidR="00271739" w:rsidRPr="00923BCB" w:rsidRDefault="00271739" w:rsidP="0020242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(1) จักขุสัมผัสสชาเวทนา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>ได้แก่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>เวทนาที่เกิดจากการสัมผัสทางตา</w:t>
      </w:r>
    </w:p>
    <w:p w14:paraId="3E503939" w14:textId="77777777" w:rsidR="00271739" w:rsidRPr="00923BCB" w:rsidRDefault="00271739" w:rsidP="0020242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(2) โสตสัมผัสสชาเวทนา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>ได้แก่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>เวทนาที่เกิดจากการสัมผัสทางหู</w:t>
      </w:r>
    </w:p>
    <w:p w14:paraId="26B022EA" w14:textId="77777777" w:rsidR="00271739" w:rsidRPr="00923BCB" w:rsidRDefault="00271739" w:rsidP="0020242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(3) ฆานสัมผัสสชาเวทนา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>ได้แก่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>เวทนาที่เกิดจากการสัมผัสทางจมูก</w:t>
      </w:r>
    </w:p>
    <w:p w14:paraId="4E38315D" w14:textId="64327338" w:rsidR="00271739" w:rsidRPr="00923BCB" w:rsidRDefault="00271739" w:rsidP="0020242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(4) ชิวหาสัมผัสสชาเวทนา ได้แก่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>เวทนาที่เกิดจากการสัมผัสทางลิ้น</w:t>
      </w:r>
    </w:p>
    <w:p w14:paraId="5CCAAC21" w14:textId="77777777" w:rsidR="00271739" w:rsidRPr="00923BCB" w:rsidRDefault="00271739" w:rsidP="0020242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(5) กายสัมผัสสชาเวทนา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ได้แก่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>เวทนาที่เกิดจากการสัมผัสทางกาย</w:t>
      </w:r>
    </w:p>
    <w:p w14:paraId="663A44AE" w14:textId="77777777" w:rsidR="00271739" w:rsidRPr="00923BCB" w:rsidRDefault="00271739" w:rsidP="0020242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(6) มโนสัมผัสสชาเวทนา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ได้แก่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>เวทนาที่เกิดจากการสัมผัสทางใจ (มโนภาพ)</w:t>
      </w:r>
    </w:p>
    <w:p w14:paraId="6469A71E" w14:textId="77777777" w:rsidR="00271739" w:rsidRPr="00923BCB" w:rsidRDefault="00271739" w:rsidP="000C0A1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3) สัญญาขันธ์ (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</w:rPr>
        <w:t>Perception)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คือ กองแห่งความจำ ในวิถีชีวิตของคน ๆ หนึ่ง ถ้าเขาไม่มีความพิการทางสมอง ก็จะสามารถจดจำวัตถุ บุคคล และเหตุการณ์ที่ผ่านเข้ามาทางประสาทสัมผัสได้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43D16EB" w14:textId="77777777" w:rsidR="00271739" w:rsidRPr="00923BCB" w:rsidRDefault="00271739" w:rsidP="000C0A1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ในสัญญาขันธ์ แบ่งออกเป็น 6 ฐานตามอารมณ์ (สิ่งที่มากระทบ) ได้แก่</w:t>
      </w:r>
    </w:p>
    <w:p w14:paraId="02112EB6" w14:textId="77777777" w:rsidR="00202429" w:rsidRDefault="00271739" w:rsidP="0020242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>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รูปสัญญา คือ ความจำรูปได้ ได้แก่ สามารถกำหนดได้ว่าเป็นรูปอะไร สีอะไร ลักษณะ</w:t>
      </w:r>
    </w:p>
    <w:p w14:paraId="76A51A39" w14:textId="480EFD1D" w:rsidR="00271739" w:rsidRPr="00923BCB" w:rsidRDefault="00271739" w:rsidP="0020242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อย่างไร เป็นคนสัตว์หรือสิ่งของ เป็นต้น</w:t>
      </w:r>
    </w:p>
    <w:p w14:paraId="3B6672CB" w14:textId="77777777" w:rsidR="00202429" w:rsidRDefault="00271739" w:rsidP="0020242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>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proofErr w:type="spellStart"/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สั</w:t>
      </w:r>
      <w:proofErr w:type="spellEnd"/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ททสัญญา คือ ความจำเสียงได้ ได้แก่ สามารถกำหนดได้ว่าเป็นเสียงอะไร เสียงดัง เสียง</w:t>
      </w:r>
    </w:p>
    <w:p w14:paraId="36EBE947" w14:textId="15716CC5" w:rsidR="00271739" w:rsidRPr="00923BCB" w:rsidRDefault="00271739" w:rsidP="0020242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ก้อง เสียงแหลม เสียงทุ้ม ไม่ว่าจะเป็นเสียของคน สัตว์หรือเสียงดนตรี เป็นต้น</w:t>
      </w:r>
    </w:p>
    <w:p w14:paraId="3BA428CB" w14:textId="77777777" w:rsidR="00202429" w:rsidRDefault="00271739" w:rsidP="0020242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>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คันธสัญญา คือ ความจำกลิ่นได้ ได้แก่ สามารถกำหนดรู้ได้ว่าเป็นกลิ่นอะไร กลิ่นหอม กลิ่น</w:t>
      </w:r>
    </w:p>
    <w:p w14:paraId="13612A47" w14:textId="644EBC8C" w:rsidR="00271739" w:rsidRPr="00923BCB" w:rsidRDefault="00271739" w:rsidP="0020242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เหม็น กลิ่นคน หรือกลิ่นดอกไม้ เป็นต้น</w:t>
      </w:r>
    </w:p>
    <w:p w14:paraId="40180C9C" w14:textId="77777777" w:rsidR="00202429" w:rsidRDefault="00271739" w:rsidP="0020242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>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รสสัญญา คือ ความจำรสได้ ได้แก่ สามารถกำหนดรู้ว่ารสอะไร หวาน มัน เค็ม เปรี้ยว </w:t>
      </w:r>
    </w:p>
    <w:p w14:paraId="119FA556" w14:textId="23BDB6BC" w:rsidR="00271739" w:rsidRPr="00923BCB" w:rsidRDefault="00271739" w:rsidP="0020242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อร่อย และไม่อร่อย เป็นต้น</w:t>
      </w:r>
    </w:p>
    <w:p w14:paraId="5E35E1AF" w14:textId="77777777" w:rsidR="00202429" w:rsidRDefault="00271739" w:rsidP="0020242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>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โผฐัพพสัญญา คือ ความจำสิ่งสัมผัสกายได้ ได้แก่ สามารถกำหนดรู้ได้ว่า สิ่งที่สัมผัสนั้นมี</w:t>
      </w:r>
    </w:p>
    <w:p w14:paraId="349688EB" w14:textId="75A88CFE" w:rsidR="00271739" w:rsidRPr="00923BCB" w:rsidRDefault="00271739" w:rsidP="0020242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ลักษณะอ่อน แข็ง หยาบ ร้อน หรือ เย็น เป็นต้น</w:t>
      </w:r>
    </w:p>
    <w:p w14:paraId="672E9A47" w14:textId="77777777" w:rsidR="00202429" w:rsidRDefault="00271739" w:rsidP="0020242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>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ธัมมสัญญา คือ ความจำเรื่องราวต่าง ๆ หรือมโนภาพได้ ได้แก่ สามารถกำหนดรู้ได้ว่า สิ่ง</w:t>
      </w:r>
    </w:p>
    <w:p w14:paraId="0E0F6D73" w14:textId="541FE8B0" w:rsidR="00271739" w:rsidRPr="00923BCB" w:rsidRDefault="00271739" w:rsidP="0020242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ที่เป็นอารมณ์ที่ใจนึกถึงนั้นมีลักษณะอย่างไร งาม น่าเกลียด เที่ยง ไม่เที่ยง เป็นความดีหรือความชั่ว เป็นต้น</w:t>
      </w:r>
    </w:p>
    <w:p w14:paraId="00E69299" w14:textId="77777777" w:rsidR="00271739" w:rsidRPr="00923BCB" w:rsidRDefault="00271739" w:rsidP="000C0A1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 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สังขารขันธ์ (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</w:rPr>
        <w:t>Mental formation)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คือ กองสังขาร หมายถึง ส่วนที่เป็นความปรุงแต่งจิตให้ดี ชั่ว หรือเป็นกลาง ๆ กล่าวอีกนัยหนึ่งว่า เป็นคุณสมบัติต่าง ๆ ของจิต มีเจตนาเป็นตัวนำที่ปรุงแต่งจิตให้เป็นกุศลหรืออกุศล สังขารขันธ์แบ่งออกเป็น 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อย่าง คือ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892A571" w14:textId="77777777" w:rsidR="00271739" w:rsidRPr="00923BCB" w:rsidRDefault="00271739" w:rsidP="0020242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(1) </w:t>
      </w:r>
      <w:proofErr w:type="spellStart"/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ปุญญาภิ</w:t>
      </w:r>
      <w:proofErr w:type="spellEnd"/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สังขาร คือสภาวะที่ปรุงแต่งจิตดี หรือเป็นกุศล หรือจะเรียกว่า การคิดดี</w:t>
      </w:r>
    </w:p>
    <w:p w14:paraId="1CE199D3" w14:textId="77777777" w:rsidR="00271739" w:rsidRPr="00923BCB" w:rsidRDefault="00271739" w:rsidP="0020242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(2) อปุญญาภิสังขาร คือสภาวะปรุงแต่งจิตชั่ว หรือเป็นอกุศล หรือจะเรียกว่า การคิดชั่ว</w:t>
      </w:r>
    </w:p>
    <w:p w14:paraId="41929F5E" w14:textId="77777777" w:rsidR="00202429" w:rsidRDefault="00271739" w:rsidP="0020242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(3) อเนญชาภิสังขาร คือสภาวะปรุงแต่งจิตไม่ดีไม่ชั่วหรืออัพยากฤตหรือจะเรียกว่าคิดไม่ดีไม่</w:t>
      </w:r>
    </w:p>
    <w:p w14:paraId="15D6F45B" w14:textId="01E176AE" w:rsidR="00271739" w:rsidRPr="00923BCB" w:rsidRDefault="00271739" w:rsidP="0020242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ชั่ว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26907D5" w14:textId="77777777" w:rsidR="00271739" w:rsidRPr="00923BCB" w:rsidRDefault="00271739" w:rsidP="000C0A1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5) วิญญาณขันธ์ (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</w:rPr>
        <w:t>Consciousness)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คือ กองแห่งความรู้ ได้แก่ ความรู้แจ้งอารมณ์ต่าง ๆ ที่มากระทบเข้าทางตา หู จมูก ลิ้น กาย ใจ กระทบกับอายตนะภายนอกคือ อารมณ์ต่าง ๆ ได้แก่ รูป เสียง กลิ่น รส สิ่งสัมผัส และมโนภาพ หรือธัมมารมณ์ ก็จะเกิดความรู้ขึ้น เช่น เมื่อตากระทบกับรูป โดยมีแสงสว่างเป็นสื่อกลางก็จะเป็นความรู้ทางตา ที่เรียกว่า จักขุวิญญาณเกิดขึ้น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25E647C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วิญญาณ มีหน้าที่ 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อย่าง คือ วิญญาณธาตุ และวิญญาณขันธ์ วิญญาณธาตุ หมายถึง ตัวรู้ คือ จิต</w:t>
      </w:r>
    </w:p>
    <w:p w14:paraId="3A41D312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ส่วนวิญญาณขันธ์ หมายถึง อาการที่จิตรู้อารมณ์ต่าง ๆ วิญญาณขันธ์อาจดับได้ทั้ง ๆ ที่วิญญาณธาตุยังมีอยู่ เพื่อให้เกิดความเข้าใจในการรู้แจ้งทางอารมณ์สรุปได้ดังนี้</w:t>
      </w:r>
    </w:p>
    <w:p w14:paraId="0A4B3435" w14:textId="77777777" w:rsidR="00271739" w:rsidRPr="00923BCB" w:rsidRDefault="00271739" w:rsidP="0027173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1) ตา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เห็นรูป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>เกิด  จักขุวิญญาณ (ความรู้ทางตา)</w:t>
      </w:r>
    </w:p>
    <w:p w14:paraId="021E807E" w14:textId="77777777" w:rsidR="00271739" w:rsidRPr="00923BCB" w:rsidRDefault="00271739" w:rsidP="0027173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2) ห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ได้ยินเสียง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>เกิด โสตวิญญาณ (ความรู้ทางหู)</w:t>
      </w:r>
    </w:p>
    <w:p w14:paraId="67340DD4" w14:textId="77777777" w:rsidR="00271739" w:rsidRPr="00923BCB" w:rsidRDefault="00271739" w:rsidP="0027173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3) จมูก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ได้ลิ่น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>เกิด ฆานวิญญาณ (ความรู้ทางจมูก)</w:t>
      </w:r>
    </w:p>
    <w:p w14:paraId="530376BA" w14:textId="77777777" w:rsidR="00271739" w:rsidRPr="00923BCB" w:rsidRDefault="00271739" w:rsidP="0027173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4) ลิ้น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ลิ้มรส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>เกิด ชิวหาวิญญาณ (ความรู้ทางลิ้น)</w:t>
      </w:r>
    </w:p>
    <w:p w14:paraId="46EE9FF3" w14:textId="77777777" w:rsidR="00271739" w:rsidRPr="00923BCB" w:rsidRDefault="00271739" w:rsidP="00271739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5) กาย  สัมผัสกับกระทบ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>เกิด กายวิญญาณ (ความรู้ทางกาย)</w:t>
      </w:r>
    </w:p>
    <w:p w14:paraId="4B7B1A13" w14:textId="77777777" w:rsidR="00271739" w:rsidRPr="00923BCB" w:rsidRDefault="00271739" w:rsidP="000C0A14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6) ใจ    คิดถึง ธัมมารมณ์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ab/>
        <w:t>เกิด มโนวิญญาณ (ความรู้ทางใจ)</w:t>
      </w:r>
    </w:p>
    <w:p w14:paraId="4CA41ADA" w14:textId="77777777" w:rsidR="00271739" w:rsidRPr="00923BCB" w:rsidRDefault="00271739" w:rsidP="000C0A14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2.3  ชีวิตควรอยู่เพื่ออะไร</w:t>
      </w:r>
    </w:p>
    <w:p w14:paraId="4EA6EFC4" w14:textId="77777777" w:rsidR="00271739" w:rsidRPr="00923BCB" w:rsidRDefault="00271739" w:rsidP="000C0A1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ต่อคำถามที่ว่าชีวิตควรอยู่เพื่ออะไร หากจะตอบตามหลักพุทธศาสนา ก็จะตอบได้ว่า ชีวิตควรอยู่เพื่อบำเพ็ญประโยชน์ เพื่อสร้างความดี และเพื่อพัฒนาตนและสังคม ซึ่งทั้ง 2 ประการนี้จะนำไปสู่เป้าหมายสูงสุด คือ ความพ้นทุกข์เช่นเดียวกัน</w:t>
      </w:r>
    </w:p>
    <w:p w14:paraId="7549127C" w14:textId="040A509B" w:rsidR="00271739" w:rsidRDefault="00271739" w:rsidP="000C0A1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ประโยชน์ 3 อย่าง</w:t>
      </w:r>
    </w:p>
    <w:p w14:paraId="4729FE31" w14:textId="77777777" w:rsidR="000B7F23" w:rsidRPr="00923BCB" w:rsidRDefault="000B7F23" w:rsidP="000B7F23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ทิฏฐธัม</w:t>
      </w:r>
      <w:proofErr w:type="spellStart"/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มิกัตถ</w:t>
      </w:r>
      <w:proofErr w:type="spellEnd"/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ประโยชน์ </w:t>
      </w:r>
    </w:p>
    <w:p w14:paraId="1AC30881" w14:textId="48FBAE16" w:rsidR="000B7F23" w:rsidRDefault="000B7F23" w:rsidP="000B7F23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proofErr w:type="spellStart"/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สัมป</w:t>
      </w:r>
      <w:proofErr w:type="spellEnd"/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รายิก</w:t>
      </w:r>
      <w:proofErr w:type="spellStart"/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ัตถ</w:t>
      </w:r>
      <w:proofErr w:type="spellEnd"/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ประโยชน์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1DCB943B" w14:textId="260255BB" w:rsidR="000B7F23" w:rsidRPr="00923BCB" w:rsidRDefault="000B7F23" w:rsidP="000B7F23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ปรม</w:t>
      </w:r>
      <w:proofErr w:type="spellStart"/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ัตถ</w:t>
      </w:r>
      <w:proofErr w:type="spellEnd"/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ประโยชน์</w:t>
      </w:r>
    </w:p>
    <w:p w14:paraId="0F57088D" w14:textId="77777777" w:rsidR="00271739" w:rsidRPr="00923BCB" w:rsidRDefault="00271739" w:rsidP="000C0A1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ประโยชน์ คือ สิ่งที่ช่วยให้สำเร็จตามความประสงค์และอรรถผลที่เกิดจากความประสงค์นั้น กล่าวคือทั้งวิธีการและความสำเร็จอันเกิดจากวิธีการนั้น เรียกว่า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ประโยชน์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แบ่งเป็น 3 ประการ ได้แก่ ทิฏฐธัมมิกัตถประโยชน์ (ประโยชน์ในปัจจุบัน) สัมปรายิกัตถประโยชน์ (ประโยชน์ในภายภาคหน้า) และปรมัตถประโยชน์ (ประโยชน์สูงสุดหรือพระนิพพาน) มีรายละเอียดดังนี้</w:t>
      </w:r>
    </w:p>
    <w:p w14:paraId="18EFB31C" w14:textId="77777777" w:rsidR="00271739" w:rsidRPr="00923BCB" w:rsidRDefault="00271739" w:rsidP="000C0A1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 ทิฏฐธัมมิกัตถประโยชน์ </w:t>
      </w:r>
    </w:p>
    <w:p w14:paraId="3EB70141" w14:textId="77777777" w:rsidR="00271739" w:rsidRPr="00923BCB" w:rsidRDefault="00271739" w:rsidP="000C0A1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ทิฏฐธัม</w:t>
      </w:r>
      <w:proofErr w:type="spellStart"/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มิกัตถ</w:t>
      </w:r>
      <w:proofErr w:type="spellEnd"/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ประโยชน์ ได้แก่ ประโยชน์ในปัจจุบัน ถือว่าเป็นประโยชน์ขั้นพื้นฐานในการดำเนินชีวิต มี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อย่าง ได้แก่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DB7EA6A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1) อุฎฐานสัมปทา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 คือ ความขยันหมั่นเพียรในการประกอบอาชีพการงาน เพื่อการเลี้ยงชีพตนเองและครอบครัว ดังคำกล่าวทั่วไปที่ว่า </w:t>
      </w:r>
      <w:r w:rsidRPr="00923BCB">
        <w:rPr>
          <w:rFonts w:ascii="TH SarabunPSK" w:eastAsia="Times New Roman" w:hAnsi="TH SarabunPSK" w:cs="TH SarabunPSK"/>
          <w:sz w:val="32"/>
          <w:szCs w:val="32"/>
        </w:rPr>
        <w:t>“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อย่านอนตื่นสาย อย่าอายทำกิน อย่าหมิ่นเงินน้อย อย่าคอยวาสนา</w:t>
      </w:r>
      <w:r w:rsidRPr="00923BCB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63A8A924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2) อารักขสัมปทา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 คือ การเก็บรักษาและการประหยัด เป็นสิ่งจำเป็นสำหรับชีวิต เพราะความไม่แน่นอนของชีวิตย่อมเกิดขึ้นได้ การประหยัดทรัพย์ไว้ก็เพื่อแก้ปัญหาในคราวจำเป็น ซึ่งหลักธรรมข้อนี้มุ่งให้เป็นคนมัธยัสถ์ (ความพอดี) ในการใช้จ่ายทรัพย์สมบัติ ดังคำกล่าวของมหากวีเอกของไทยคือท่านสุนทรภู่ กล่าวไว้ว่า </w:t>
      </w:r>
      <w:r w:rsidRPr="00923BCB">
        <w:rPr>
          <w:rFonts w:ascii="TH SarabunPSK" w:eastAsia="Times New Roman" w:hAnsi="TH SarabunPSK" w:cs="TH SarabunPSK"/>
          <w:sz w:val="32"/>
          <w:szCs w:val="32"/>
        </w:rPr>
        <w:t>“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มีสลึงพึงบรรจบให้ครบบาท อย่าให้ขาดสิ่งของต้องประสงค์ มีน้อยใช้น้อยค่อยบรรจง อย่าจ่ายลงให้มากจะยากนาน</w:t>
      </w:r>
      <w:r w:rsidRPr="00923BCB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586DB29A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3) กัลยาณมิตตตา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 คือ การมีคนดีเป็นมิตร หรือคบคนดีเป็นเพื่อน กล่าวกันว่าคนที่มีเพื่อนเป็นคนดีนั้นประสบความสำเร็จในชีวิตไปแล้วครึ่งหนึ่ง เพราะเพื่อนจะเป็นตัวอย่าง และคอยชี้แนะความดีและข้อบกพร่องให้อยู่เสมอ ทำให้มีสติไม่พลั้งพลาดในการดำเนินชีวิต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ในหลักคิหิปฏิบัติ สมเด็จพระสมณเจ้า กรมพระยาวชิรญาณวโรรส ผู้ได้รับสมญานามว่า พระบิดาแห่งการศึกษาของคณะสงฆ์ไทย ได้กล่าวถึงมิตรและมิตรเทียมไว้อย่างละ 4 จำพวก ดังนี้</w:t>
      </w:r>
    </w:p>
    <w:p w14:paraId="0369A6B3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1f"/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3"/>
        <w:gridCol w:w="3967"/>
      </w:tblGrid>
      <w:tr w:rsidR="00271739" w:rsidRPr="00923BCB" w14:paraId="7CCF92E0" w14:textId="77777777" w:rsidTr="000C0A14"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D1F6" w14:textId="77777777" w:rsidR="00271739" w:rsidRPr="00923BCB" w:rsidRDefault="00271739" w:rsidP="0027173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23BCB">
              <w:rPr>
                <w:rFonts w:ascii="TH SarabunPSK" w:eastAsia="Times New Roman" w:hAnsi="TH SarabunPSK" w:cs="TH SarabunPSK"/>
                <w:b/>
                <w:bCs/>
                <w:cs/>
              </w:rPr>
              <w:t>มิตราแท้ 4 จำพวก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6EEE" w14:textId="77777777" w:rsidR="00271739" w:rsidRPr="00923BCB" w:rsidRDefault="00271739" w:rsidP="0027173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23BCB">
              <w:rPr>
                <w:rFonts w:ascii="TH SarabunPSK" w:eastAsia="Times New Roman" w:hAnsi="TH SarabunPSK" w:cs="TH SarabunPSK"/>
                <w:b/>
                <w:bCs/>
                <w:cs/>
              </w:rPr>
              <w:t>มิตรเทียม 4 จำพวก</w:t>
            </w:r>
          </w:p>
        </w:tc>
      </w:tr>
      <w:tr w:rsidR="00271739" w:rsidRPr="00923BCB" w14:paraId="2ACB69B1" w14:textId="77777777" w:rsidTr="000C0A14"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833A" w14:textId="77777777" w:rsidR="00271739" w:rsidRPr="00923BCB" w:rsidRDefault="00271739" w:rsidP="00271739">
            <w:pPr>
              <w:spacing w:after="0"/>
              <w:jc w:val="both"/>
              <w:rPr>
                <w:rFonts w:ascii="TH SarabunPSK" w:eastAsia="Times New Roman" w:hAnsi="TH SarabunPSK" w:cs="TH SarabunPSK"/>
              </w:rPr>
            </w:pPr>
            <w:r w:rsidRPr="00923BCB">
              <w:rPr>
                <w:rFonts w:ascii="TH SarabunPSK" w:eastAsia="Times New Roman" w:hAnsi="TH SarabunPSK" w:cs="TH SarabunPSK"/>
                <w:cs/>
              </w:rPr>
              <w:t>1. เป็นคนมีอุปการะรู้จักช่วยเหลือมิตร</w:t>
            </w:r>
          </w:p>
          <w:p w14:paraId="0CB1189F" w14:textId="77777777" w:rsidR="00271739" w:rsidRPr="00923BCB" w:rsidRDefault="00271739" w:rsidP="00271739">
            <w:pPr>
              <w:spacing w:after="0"/>
              <w:jc w:val="both"/>
              <w:rPr>
                <w:rFonts w:ascii="TH SarabunPSK" w:eastAsia="Times New Roman" w:hAnsi="TH SarabunPSK" w:cs="TH SarabunPSK"/>
              </w:rPr>
            </w:pPr>
            <w:r w:rsidRPr="00923BCB">
              <w:rPr>
                <w:rFonts w:ascii="TH SarabunPSK" w:eastAsia="Times New Roman" w:hAnsi="TH SarabunPSK" w:cs="TH SarabunPSK"/>
                <w:cs/>
              </w:rPr>
              <w:t>2</w:t>
            </w:r>
            <w:r w:rsidRPr="00923BCB">
              <w:rPr>
                <w:rFonts w:ascii="TH SarabunPSK" w:eastAsia="Times New Roman" w:hAnsi="TH SarabunPSK" w:cs="TH SarabunPSK"/>
              </w:rPr>
              <w:t xml:space="preserve">. </w:t>
            </w:r>
            <w:r w:rsidRPr="00923BCB">
              <w:rPr>
                <w:rFonts w:ascii="TH SarabunPSK" w:eastAsia="Times New Roman" w:hAnsi="TH SarabunPSK" w:cs="TH SarabunPSK"/>
                <w:cs/>
              </w:rPr>
              <w:t>เป็นคนที่ร่วมสุขร่วมทุกข์</w:t>
            </w:r>
          </w:p>
          <w:p w14:paraId="010A495B" w14:textId="77777777" w:rsidR="00271739" w:rsidRPr="00923BCB" w:rsidRDefault="00271739" w:rsidP="00271739">
            <w:pPr>
              <w:spacing w:after="0"/>
              <w:jc w:val="both"/>
              <w:rPr>
                <w:rFonts w:ascii="TH SarabunPSK" w:eastAsia="Times New Roman" w:hAnsi="TH SarabunPSK" w:cs="TH SarabunPSK"/>
                <w:cs/>
              </w:rPr>
            </w:pPr>
            <w:r w:rsidRPr="00923BCB">
              <w:rPr>
                <w:rFonts w:ascii="TH SarabunPSK" w:eastAsia="Times New Roman" w:hAnsi="TH SarabunPSK" w:cs="TH SarabunPSK"/>
                <w:cs/>
              </w:rPr>
              <w:t>3</w:t>
            </w:r>
            <w:r w:rsidRPr="00923BCB">
              <w:rPr>
                <w:rFonts w:ascii="TH SarabunPSK" w:eastAsia="Times New Roman" w:hAnsi="TH SarabunPSK" w:cs="TH SarabunPSK"/>
              </w:rPr>
              <w:t xml:space="preserve">. </w:t>
            </w:r>
            <w:r w:rsidRPr="00923BCB">
              <w:rPr>
                <w:rFonts w:ascii="TH SarabunPSK" w:eastAsia="Times New Roman" w:hAnsi="TH SarabunPSK" w:cs="TH SarabunPSK"/>
                <w:cs/>
              </w:rPr>
              <w:t>แนะนำในสิ่งที่มีประโยชน์</w:t>
            </w:r>
          </w:p>
          <w:p w14:paraId="02ACE761" w14:textId="77777777" w:rsidR="00271739" w:rsidRPr="00923BCB" w:rsidRDefault="00271739" w:rsidP="00271739">
            <w:pPr>
              <w:spacing w:after="0"/>
              <w:jc w:val="both"/>
              <w:rPr>
                <w:rFonts w:ascii="TH SarabunPSK" w:eastAsia="Times New Roman" w:hAnsi="TH SarabunPSK" w:cs="TH SarabunPSK"/>
                <w:cs/>
              </w:rPr>
            </w:pPr>
            <w:r w:rsidRPr="00923BCB">
              <w:rPr>
                <w:rFonts w:ascii="TH SarabunPSK" w:eastAsia="Times New Roman" w:hAnsi="TH SarabunPSK" w:cs="TH SarabunPSK"/>
                <w:cs/>
              </w:rPr>
              <w:t>4</w:t>
            </w:r>
            <w:r w:rsidRPr="00923BCB">
              <w:rPr>
                <w:rFonts w:ascii="TH SarabunPSK" w:eastAsia="Times New Roman" w:hAnsi="TH SarabunPSK" w:cs="TH SarabunPSK"/>
              </w:rPr>
              <w:t xml:space="preserve">. </w:t>
            </w:r>
            <w:r w:rsidRPr="00923BCB">
              <w:rPr>
                <w:rFonts w:ascii="TH SarabunPSK" w:eastAsia="Times New Roman" w:hAnsi="TH SarabunPSK" w:cs="TH SarabunPSK"/>
                <w:cs/>
              </w:rPr>
              <w:t>มีความรักใครสนิทสนม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1402" w14:textId="77777777" w:rsidR="00271739" w:rsidRPr="00923BCB" w:rsidRDefault="00271739" w:rsidP="00271739">
            <w:pPr>
              <w:spacing w:after="0"/>
              <w:jc w:val="both"/>
              <w:rPr>
                <w:rFonts w:ascii="TH SarabunPSK" w:eastAsia="Times New Roman" w:hAnsi="TH SarabunPSK" w:cs="TH SarabunPSK"/>
              </w:rPr>
            </w:pPr>
            <w:r w:rsidRPr="00923BCB">
              <w:rPr>
                <w:rFonts w:ascii="TH SarabunPSK" w:eastAsia="Times New Roman" w:hAnsi="TH SarabunPSK" w:cs="TH SarabunPSK"/>
                <w:cs/>
              </w:rPr>
              <w:t>1. เป็นคนปอกลอกเห็นแก่ได้</w:t>
            </w:r>
          </w:p>
          <w:p w14:paraId="154D76AB" w14:textId="77777777" w:rsidR="00271739" w:rsidRPr="00923BCB" w:rsidRDefault="00271739" w:rsidP="00271739">
            <w:pPr>
              <w:spacing w:after="0"/>
              <w:jc w:val="both"/>
              <w:rPr>
                <w:rFonts w:ascii="TH SarabunPSK" w:eastAsia="Times New Roman" w:hAnsi="TH SarabunPSK" w:cs="TH SarabunPSK"/>
              </w:rPr>
            </w:pPr>
            <w:r w:rsidRPr="00923BCB">
              <w:rPr>
                <w:rFonts w:ascii="TH SarabunPSK" w:eastAsia="Times New Roman" w:hAnsi="TH SarabunPSK" w:cs="TH SarabunPSK"/>
                <w:cs/>
              </w:rPr>
              <w:t>2</w:t>
            </w:r>
            <w:r w:rsidRPr="00923BCB">
              <w:rPr>
                <w:rFonts w:ascii="TH SarabunPSK" w:eastAsia="Times New Roman" w:hAnsi="TH SarabunPSK" w:cs="TH SarabunPSK"/>
              </w:rPr>
              <w:t xml:space="preserve">. </w:t>
            </w:r>
            <w:r w:rsidRPr="00923BCB">
              <w:rPr>
                <w:rFonts w:ascii="TH SarabunPSK" w:eastAsia="Times New Roman" w:hAnsi="TH SarabunPSK" w:cs="TH SarabunPSK"/>
                <w:cs/>
              </w:rPr>
              <w:t>เป็นคนดีแต่พูด</w:t>
            </w:r>
          </w:p>
          <w:p w14:paraId="57CE327F" w14:textId="77777777" w:rsidR="00271739" w:rsidRPr="00923BCB" w:rsidRDefault="00271739" w:rsidP="00271739">
            <w:pPr>
              <w:spacing w:after="0"/>
              <w:jc w:val="both"/>
              <w:rPr>
                <w:rFonts w:ascii="TH SarabunPSK" w:eastAsia="Times New Roman" w:hAnsi="TH SarabunPSK" w:cs="TH SarabunPSK"/>
                <w:cs/>
              </w:rPr>
            </w:pPr>
            <w:r w:rsidRPr="00923BCB">
              <w:rPr>
                <w:rFonts w:ascii="TH SarabunPSK" w:eastAsia="Times New Roman" w:hAnsi="TH SarabunPSK" w:cs="TH SarabunPSK"/>
                <w:cs/>
              </w:rPr>
              <w:t>3</w:t>
            </w:r>
            <w:r w:rsidRPr="00923BCB">
              <w:rPr>
                <w:rFonts w:ascii="TH SarabunPSK" w:eastAsia="Times New Roman" w:hAnsi="TH SarabunPSK" w:cs="TH SarabunPSK"/>
              </w:rPr>
              <w:t>.</w:t>
            </w:r>
            <w:r w:rsidRPr="00923BCB">
              <w:rPr>
                <w:rFonts w:ascii="TH SarabunPSK" w:eastAsia="Times New Roman" w:hAnsi="TH SarabunPSK" w:cs="TH SarabunPSK"/>
                <w:cs/>
              </w:rPr>
              <w:t xml:space="preserve"> เป็นคนหัวประจบ</w:t>
            </w:r>
          </w:p>
          <w:p w14:paraId="1C740AB4" w14:textId="77777777" w:rsidR="00271739" w:rsidRPr="00923BCB" w:rsidRDefault="00271739" w:rsidP="00271739">
            <w:pPr>
              <w:spacing w:after="0"/>
              <w:jc w:val="both"/>
              <w:rPr>
                <w:rFonts w:ascii="TH SarabunPSK" w:eastAsia="Times New Roman" w:hAnsi="TH SarabunPSK" w:cs="TH SarabunPSK"/>
                <w:cs/>
              </w:rPr>
            </w:pPr>
            <w:r w:rsidRPr="00923BCB">
              <w:rPr>
                <w:rFonts w:ascii="TH SarabunPSK" w:eastAsia="Times New Roman" w:hAnsi="TH SarabunPSK" w:cs="TH SarabunPSK"/>
                <w:cs/>
              </w:rPr>
              <w:t>4</w:t>
            </w:r>
            <w:r w:rsidRPr="00923BCB">
              <w:rPr>
                <w:rFonts w:ascii="TH SarabunPSK" w:eastAsia="Times New Roman" w:hAnsi="TH SarabunPSK" w:cs="TH SarabunPSK"/>
              </w:rPr>
              <w:t>.</w:t>
            </w:r>
            <w:r w:rsidRPr="00923BCB">
              <w:rPr>
                <w:rFonts w:ascii="TH SarabunPSK" w:eastAsia="Times New Roman" w:hAnsi="TH SarabunPSK" w:cs="TH SarabunPSK"/>
                <w:cs/>
              </w:rPr>
              <w:t xml:space="preserve"> ชักชวนไปในทางฉิบหาย</w:t>
            </w:r>
          </w:p>
        </w:tc>
      </w:tr>
    </w:tbl>
    <w:p w14:paraId="7E74B803" w14:textId="77777777" w:rsidR="00BD2C2F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4) สมชีวิตา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 คือ การเลี้ยงชีวิตที่เหมาะสม ได้แก้ การใช้จ่ายตามสมควรแก่รายรับ ดำรงชีวิตตาม</w:t>
      </w:r>
    </w:p>
    <w:p w14:paraId="6CC97409" w14:textId="4BA7C671" w:rsidR="00271739" w:rsidRPr="00923BCB" w:rsidRDefault="00271739" w:rsidP="00BD2C2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สมควรแก่อัตภาพ ไม่หน้าใหญ่ใจโต ฟุ้งเฟ้อเห่อเหิมเกินขอบเขต ซึ่งจะทำให้ชีวิตรำเค็ญเข็ญใจ อันเป็นการบั่นทอนสมรรถนะในการปฏิบัติหน้าที่การงาน</w:t>
      </w:r>
    </w:p>
    <w:p w14:paraId="588518E6" w14:textId="77777777" w:rsidR="000B7F23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พระบาทสมเด็จพระเจ้าอยู่หัวภูมิพลอดุลยเดช ได้ตรัสถึงความฟุ้งเฟ้อว่า </w:t>
      </w:r>
      <w:r w:rsidRPr="00923BCB">
        <w:rPr>
          <w:rFonts w:ascii="TH SarabunPSK" w:eastAsia="Times New Roman" w:hAnsi="TH SarabunPSK" w:cs="TH SarabunPSK"/>
          <w:sz w:val="32"/>
          <w:szCs w:val="32"/>
        </w:rPr>
        <w:t>“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ความฟุ้งเฟ้อทำให้เกิดความ</w:t>
      </w:r>
    </w:p>
    <w:p w14:paraId="62FC5AB0" w14:textId="42D74BD6" w:rsidR="000C0A14" w:rsidRDefault="00271739" w:rsidP="000B7F23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ไม่พอ คนเราฟุ้งเฟ้อก็ไม่มีทางที่จะหาทรัพย์มาป้อนความฟุ้งเฟ้อได้ ความฟุ้งเฟ้อเป็นปากที่หิวไม่หยุด เป็นปากที่อ้าตลอดเวลา ป้อนเท่าไรไม่พอ หาเท่าไร ไม่พอ ฉะนั้น จะต้องหาทางป้องกันวิธีการที่จะนำมาป้อนความฟุ้งเฟ้อ</w:t>
      </w:r>
    </w:p>
    <w:p w14:paraId="07755E88" w14:textId="353F9322" w:rsidR="00271739" w:rsidRPr="00923BCB" w:rsidRDefault="00271739" w:rsidP="000C0A14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ซึ่งก็คือการทุจริต</w:t>
      </w:r>
      <w:r w:rsidRPr="00923BCB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3CB83231" w14:textId="77777777" w:rsidR="00271739" w:rsidRPr="00923BCB" w:rsidRDefault="00271739" w:rsidP="000C0A1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กล่าวสรุปความหมายของธรรมะข้อนี้คือ ไม่ใช้จ่ายเกินรายได้ คือการใช้จ่ายพอเหมาะกับสภาพและฐานะของตน ฝึกหัดเป็นคนละเอียดถี่ถ้วน และรอบคอบในการใช้จ่ายทรัพย์และรู้จักเก็บหอมรอบริมไว้เป็นทุน หรือหลักประกันความมั่นคงชีวิตของตน</w:t>
      </w:r>
    </w:p>
    <w:p w14:paraId="016A50C8" w14:textId="77777777" w:rsidR="00271739" w:rsidRPr="00923BCB" w:rsidRDefault="00271739" w:rsidP="000C0A1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สัมปรายิกัตถประโยชน์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66A9A700" w14:textId="77777777" w:rsidR="00271739" w:rsidRPr="00923BCB" w:rsidRDefault="00271739" w:rsidP="000C0A1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สัมปรายิกัตถประโยชน์ ได้แก่ ประโยชน์ที่จะพึงได้รับในภายภาคหน้าหรือชาติหน้า มี 4 อย่าง คือ</w:t>
      </w:r>
    </w:p>
    <w:p w14:paraId="15789A7F" w14:textId="77777777" w:rsidR="00271739" w:rsidRPr="00923BCB" w:rsidRDefault="00271739" w:rsidP="000C0A1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1) สัทธาสัมปทา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ความเชื่อความเลื่อมใสในพระรัตนตรัย เชื่อในกฎแห่งกรรมว่า ทำชั่วได้ชั่ว ทำดีได้ดี ศรัทธามี 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อย่าง ได้แก่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ECBC3DE" w14:textId="77777777" w:rsidR="00271739" w:rsidRPr="00923BCB" w:rsidRDefault="00271739" w:rsidP="00271739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(1) กัมมสัทธา คือ เชื่อกรรม เชื่อในกฎแห่งกรรมมีอยู่จริง  กล่าวคือเมื่อทำอะไร โดยมีเจตนา คือมีความจงใจ การกระทำนั้นย่อมเป็นกรรม ไม่ว่าจะเป็นกรรมดี หรือกรรมชั่ว ซึ่งจะเห็นเหตุให้เกิดผลดีหรือผลร้ายสืบเนื่องต่อไป ไม่ใช่ผลที่เกิดขึ้นมาจากการอ้อนวอนหรือนอนคอยโชควาสนา เป็นต้น</w:t>
      </w:r>
    </w:p>
    <w:p w14:paraId="7A25EB4B" w14:textId="77777777" w:rsidR="00271739" w:rsidRPr="00923BCB" w:rsidRDefault="00271739" w:rsidP="00271739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(2) วิปากสัทธา คือ เชื่อผลของกรรม กล่าวคือเชื่อว่าผลของกรรมมีจริง กรรมที่ทำแล้วย่อมมีผลเสมอ และผลย่อมมาจากเหตุ คือ เหตุดีผลย่อมดี เหตุชั่วผลย่อมชั่ว หรือผลดีเกิดจากเหตุดี ส่วนผลชั่วเกิดจากเหตุชั่ว เป็นต้น</w:t>
      </w:r>
    </w:p>
    <w:p w14:paraId="1BC09FAC" w14:textId="77777777" w:rsidR="00271739" w:rsidRPr="00923BCB" w:rsidRDefault="00271739" w:rsidP="00271739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(3) กัมมัสสกตาสัทธา คือ เชื่อว่าแต่ละคนมีกรรมเป็นของตนและจำต้องเสวยผลแห่งกรรมนั้น ๆ ไม่ว่าจะเป็นผลดีหรือผลชั่ว กล่าวคือ ผู้ทำกรรมใดย่อมได้รบผลแห่งกรรมนั้น ผู้ทำกรรมดีย่อมได้รับผลดี ผู้ทำกรรมชั่วย่อมได้รับผลชั่ว เป็นการตอบแทน เป็นต้น</w:t>
      </w:r>
    </w:p>
    <w:p w14:paraId="47BA540A" w14:textId="77777777" w:rsidR="00271739" w:rsidRPr="00923BCB" w:rsidRDefault="00271739" w:rsidP="00271739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(4) ตถาคตโพธิสัทธา คือ เชื่อในการตรัสรู้ของพระพุทธเจ้า มั่นใจในองค์ตถาคตว่า เป็นพระสัมมาสัมพุทธเจ้าทรงพระคุณ 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9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ประการ เชื่อว่าทรงตรัสธรรม บัญญัติวินัยไว้ด้วยดี ทรงเป็นผู้นำทางที่แสดงให้เห็นว่า มนุษย์คือเราทุกคนนี้ หากฝึกตนด้วยดีก็สามารถเข้าถึงภูมิธารรมขั้นสูงสุดได้</w:t>
      </w:r>
    </w:p>
    <w:p w14:paraId="5236D335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2) สีลสัมปทา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 คือ ความเป็นคนมีศีล คำว่า ศีล แปลว่า ปกติ คือความเป็นปกติทางกาย วาจา หมายถึง ความเรียบร้อยทางกาย วาจา ใจ หรือกล่าวอีกนัยหนึ่งได้ว่า ศีล แปลว่า หนักหรือหนักแน่นเทียบได้กับคำว่า ศิลา แปลว่า หิน เนื่องจากคุณสมบัติของหินคือความหนักแน่น ผู้มีศีลจึงเป็นคนเรียบร้อยและหนักแน่น หรืออีกนัยหนึ่งศีลคือกรอบแห่งพฤติกรรมนั่นเอง</w:t>
      </w:r>
    </w:p>
    <w:p w14:paraId="1C516E59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ในทางพระพุทธศาสนา ได้แบ่งประเภทของศีลไว้ดังนี้</w:t>
      </w:r>
    </w:p>
    <w:p w14:paraId="7B031ADB" w14:textId="77777777" w:rsidR="00271739" w:rsidRPr="00923BCB" w:rsidRDefault="00271739" w:rsidP="00271739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1. ศีล 5 เหมาะสำหรับบุคคลทั่วไปใช้เป็นหลักในการประพฤติปฏิบัติ ได้แก่ ปุถุชนหรือคนที่หนาด้วยกิเลสตัณหา  บุคคลธรรมดาหรือสามัญทั่วไป อุบาสกคือผู้ใกล้ชิดพระรัตนตรัยที่เป็นเพศชาย และอุบาสิกาคือผู้ใกล้ชิดพระรัตนตรัยที่เป็นเพศหญิง</w:t>
      </w:r>
    </w:p>
    <w:p w14:paraId="412A2B2F" w14:textId="77777777" w:rsidR="00271739" w:rsidRPr="00923BCB" w:rsidRDefault="00271739" w:rsidP="00271739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2. ศีล 8 เหมาะสำหรับบุคคลที่เจตนารักษาศีลที่เคร่งครัดกว่าปกติ ได้แก่ คนที่รักษาศีลอุโบสถ (ถือศีล 8) หรือคนที่มีศรัทธาขอรักษาศีล 8 เรียกว่าบวชชีคือเพศหญิง และบวชพราหมณ์คือเพศชาย</w:t>
      </w:r>
    </w:p>
    <w:p w14:paraId="09C78C02" w14:textId="77777777" w:rsidR="00271739" w:rsidRPr="00923BCB" w:rsidRDefault="00271739" w:rsidP="00271739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3. ศีล 10 เหมาะสำหรับกุลบุตรหรือกุลธิดาที่ประสงค์บวชเป็นสามเณรหรือสามเณรี กล่าวคือสามเณรได้แก่ เณรที่เป็นเพศชาย ส่วนสามเณรีได้แก่ เณรที่เป็นเพศหญิง</w:t>
      </w:r>
    </w:p>
    <w:p w14:paraId="28BAAE53" w14:textId="77777777" w:rsidR="00BD2C2F" w:rsidRDefault="00271739" w:rsidP="000C0A14">
      <w:pPr>
        <w:spacing w:after="0" w:line="240" w:lineRule="auto"/>
        <w:ind w:firstLine="144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4. ศีล 227 เหมาะสมสำหรับผู้มุ่งปฏิบัติสิกขาบทโดยเคร่งครัด ได้แก่ ภิกษุที่เป็นเพศชายถือ</w:t>
      </w:r>
    </w:p>
    <w:p w14:paraId="4752EBB6" w14:textId="5EC4388F" w:rsidR="00271739" w:rsidRPr="00923BCB" w:rsidRDefault="00271739" w:rsidP="00BD2C2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ศีล 227 ข้อ ส่วนภิกษุณีเป็นเพศหญิงถือศีล 311 ข้อ </w:t>
      </w:r>
    </w:p>
    <w:p w14:paraId="53298DCB" w14:textId="77777777" w:rsidR="00271739" w:rsidRPr="00923BCB" w:rsidRDefault="00271739" w:rsidP="000C0A1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ผู้รักษาศีลจะได้รับอานิสงส์หลัก 3 ประการ</w:t>
      </w:r>
    </w:p>
    <w:p w14:paraId="2C145EAB" w14:textId="77777777" w:rsidR="000B7F23" w:rsidRDefault="00271739" w:rsidP="000C0A14">
      <w:pPr>
        <w:spacing w:after="0" w:line="240" w:lineRule="auto"/>
        <w:ind w:firstLine="120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(1) ไปดี (สีเลน สุคตึ ยนฺติ </w:t>
      </w:r>
      <w:r w:rsidRPr="00923BCB">
        <w:rPr>
          <w:rFonts w:ascii="TH SarabunPSK" w:eastAsia="Times New Roman" w:hAnsi="TH SarabunPSK" w:cs="TH SarabunPSK"/>
          <w:sz w:val="32"/>
          <w:szCs w:val="32"/>
        </w:rPr>
        <w:t>: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ผู้รักษาศีลย่อมไปดีหรือเข้าถึงสุคติ) คำว่า สุคติแปลว่าคติดี คือ ไปดี </w:t>
      </w:r>
    </w:p>
    <w:p w14:paraId="7C317511" w14:textId="05190653" w:rsidR="00271739" w:rsidRPr="00923BCB" w:rsidRDefault="00271739" w:rsidP="000B7F23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ปราศจากโทษภัย มีคนสรรเสริญ ต้อนรับ และเป็นที่อบอุ่นใจของผู้พบเห็น หรือ สุคติ แปลว่า สวรรค์ คือสถานที่ให้ความสุขแก่มนุษย์หลังจากสิ้นชีวิตนี้ไปแล้ว ได้แก่ สวรรค์ 6 ชั้น ได้แก่ 1) ชั้นจาตุมหาราชิกา 2) ชั้นยามา 3) ชั้นดาวดึงส์ 4) ชั้นดุสิต 5) ชั้นนิมมานรดี และ 6) ชั้นปรนิมมิตตวสวัสดี</w:t>
      </w:r>
    </w:p>
    <w:p w14:paraId="10650297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(2) มีทรัพย์ (สีเลน โภคสมฺปทา 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ผู้รักษาศีลจะได้โภคสมบัติ) คือ ผู้รักษาศีลจะไม่ตกไปสู่ความวิบัติ คำว่า โภคสมบัติ มีความหมายได้ 2 นัย ประการแรกหมายถึง ทรัพย์สมบัติทั่ว ๆ ไป คนมีศีลเท่านั้นจึงจะสามารถรักษาทรัพย์ไว้ได้ ส่วนผู้ไม่มีศีล ทรัพย์เหล่านี้ก็จะถึงความวิบัติสูญสลายไป เพาะใช้จ่ายไปในทางที่ผิด ประการที่สองหมายถึงทรัพย์ภายใน คือการมีศีลถือว่ามีทรัพย์ภายในเป็นอริยทรัพย์ ตกน้ำไม่ไหล ตกไฟไม่ไหม้ จะติดตัวไปทุกหนทุกแห่ง แม้คนตายไปแล้วก็จะเป็นเครื่องนำทางไปสู่สุคติโลกสวรรค์</w:t>
      </w:r>
    </w:p>
    <w:p w14:paraId="0E21269D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(3) ดับทุกข์ (สีเลน นิพฺพุตึ ยนฺติ 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ผู้มีศีลย่อมเข้าถึงความอยู่เย็นเป็นสุข) คำว่า นิพฺพุตึ แปลว่า ดับทุกข์ หมายถึง พระนิพพานอันเป็นอุดมคติสูงสุดในพระพุทธศาสนา ผู้รักษาศีลย่อมเข้าสู่ทางแห่งพระนิพพาน เพราะศีลเป็นเบื้องต้นของสมาธิและปัญญา ซึ่งเป็นองค์ประกอบในลำดับที่สูงขึ้นไป คำว่า นิพฺพุตึ จึงหมายถึง ความสงบร่มเย็นในชีวิตธรรมดา ๆ ของสามัญชนทั่วไปก็ได้ หรือจะหมายถึงสภาวะสูงสุดของชีวิต คือความสะอาด สว่างและสงบของจิตใจที่พ้นจากกิเลสก็ได้</w:t>
      </w:r>
    </w:p>
    <w:p w14:paraId="28D2FAA7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3) จาคสัมปทา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 คือการเสียสละทรัพย์สินอันเป็นของตนแก่บุคคลอื่น หรือแก่สาธารณประโยชน์ รวมทั้ง การบริจาค หมายถึง การให้ทาน การให้สิ่งของ อันเป็นการเสียสละทรัพย์สินของตนให้แก่คนอื่น เป็นการเฉลี่ยความสุขที่ตนมีอยู่ให้คนอื่น หรือเป็นการบำรุงศาสนาให้ดำรงคงอยู่เพื่อประโยชน์ของสังคมอันเป็นส่วนรวม เพราะศาสนามิได้เป็นของคนใดคนหนึ่ง แต่เป็นของสังคมทั้งหมดที่เป็นศาสนิกแห่งศาสนานั้น แม้ในระหว่างศาสนาก็สามารถเสียสละ หรือบริจาคเพื่อเป็นการสงเคราะห์ในฐานะที่เป็นเพื่อนมนุษย์ด้วยกัน</w:t>
      </w:r>
    </w:p>
    <w:p w14:paraId="40E69330" w14:textId="77777777" w:rsidR="00271739" w:rsidRPr="00923BCB" w:rsidRDefault="00271739" w:rsidP="007865F3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4) ปัญญาสัมปทา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ความถึงพร้อมด้วยปัญญา คำว่า ปัญญา คือ ความรู้ทั่วหรือความรู้ชัด ได้แก่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8A96CF4" w14:textId="77777777" w:rsidR="00271739" w:rsidRPr="00923BCB" w:rsidRDefault="00271739" w:rsidP="007865F3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ความเข้าใจ หรือการหยั่งรู้เหตุผล ผู้มีปัญญาย่อมได้รับประโยชน์อย่างมากในการดำเนินชีวิต เพราะปัญญาจะเป็นตัวชี้นำให้รู้จักกับการแก้ปัญหาและการดำเนินชีวิตที่ถูกต้อง ดังพุทธภาษิตที่ว่า </w:t>
      </w:r>
      <w:r w:rsidRPr="00923BCB">
        <w:rPr>
          <w:rFonts w:ascii="TH SarabunPSK" w:eastAsia="Times New Roman" w:hAnsi="TH SarabunPSK" w:cs="TH SarabunPSK"/>
          <w:sz w:val="32"/>
          <w:szCs w:val="32"/>
        </w:rPr>
        <w:t>“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ปญญา โลกสฺมิ ปชฺโชโต</w:t>
      </w:r>
      <w:r w:rsidRPr="00923BCB">
        <w:rPr>
          <w:rFonts w:ascii="TH SarabunPSK" w:eastAsia="Times New Roman" w:hAnsi="TH SarabunPSK" w:cs="TH SarabunPSK"/>
          <w:sz w:val="32"/>
          <w:szCs w:val="32"/>
        </w:rPr>
        <w:t>”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 (ปัญญาคือแสงสว่างในโลก) หรือ </w:t>
      </w:r>
      <w:r w:rsidRPr="00923BCB">
        <w:rPr>
          <w:rFonts w:ascii="TH SarabunPSK" w:eastAsia="Times New Roman" w:hAnsi="TH SarabunPSK" w:cs="TH SarabunPSK"/>
          <w:sz w:val="32"/>
          <w:szCs w:val="32"/>
        </w:rPr>
        <w:t>“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ปญฺญา นรานํ รตนํ</w:t>
      </w:r>
      <w:r w:rsidRPr="00923BCB">
        <w:rPr>
          <w:rFonts w:ascii="TH SarabunPSK" w:eastAsia="Times New Roman" w:hAnsi="TH SarabunPSK" w:cs="TH SarabunPSK"/>
          <w:sz w:val="32"/>
          <w:szCs w:val="32"/>
        </w:rPr>
        <w:t>”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 (ปัญญาเป็นแก้วอันมีค่าของนรชน) รวมทั้ง  </w:t>
      </w:r>
      <w:r w:rsidRPr="00923BCB">
        <w:rPr>
          <w:rFonts w:ascii="TH SarabunPSK" w:eastAsia="Times New Roman" w:hAnsi="TH SarabunPSK" w:cs="TH SarabunPSK"/>
          <w:sz w:val="32"/>
          <w:szCs w:val="32"/>
        </w:rPr>
        <w:t>“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ปญฺญา หิ เสฏฺฐา กุสลา วทนฺติ</w:t>
      </w:r>
      <w:r w:rsidRPr="00923BCB">
        <w:rPr>
          <w:rFonts w:ascii="TH SarabunPSK" w:eastAsia="Times New Roman" w:hAnsi="TH SarabunPSK" w:cs="TH SarabunPSK"/>
          <w:sz w:val="32"/>
          <w:szCs w:val="32"/>
        </w:rPr>
        <w:t>”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  (ท่านผู้ฉลาดกล่าวว่า ปัญญาแลประเสริฐสุด) เป็นต้น</w:t>
      </w:r>
    </w:p>
    <w:p w14:paraId="7D697076" w14:textId="77777777" w:rsidR="00271739" w:rsidRPr="00923BCB" w:rsidRDefault="00271739" w:rsidP="007865F3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ปัญญามี 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อย่าง ได้แก่</w:t>
      </w:r>
    </w:p>
    <w:p w14:paraId="510C5661" w14:textId="77777777" w:rsidR="00271739" w:rsidRPr="00923BCB" w:rsidRDefault="00271739" w:rsidP="007865F3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1) สุตมยปัญญา ได้แก่ ปัญญาที่เกิดจากการฟัง การศึกษาเล่าเรียน การมีประสบการณ์หรือจะเรียกว่าเป็นผู้คงแก่เรียน คือมีความรู้มาก หรือคนฉลาด ดังพุทธภาษิตที่ว่า </w:t>
      </w:r>
      <w:r w:rsidRPr="00923BCB">
        <w:rPr>
          <w:rFonts w:ascii="TH SarabunPSK" w:eastAsia="Times New Roman" w:hAnsi="TH SarabunPSK" w:cs="TH SarabunPSK"/>
          <w:sz w:val="32"/>
          <w:szCs w:val="32"/>
        </w:rPr>
        <w:t>“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สุส สูสํ ลภเต ปญฺญํ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(ผู้ฟังด้วยดี (ตั้งใจฟัง) ย่อมได้ปัญญา)</w:t>
      </w:r>
    </w:p>
    <w:p w14:paraId="615A9649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2) จินตมยปัญญา ได้แก่ ปัญญาที่เกิดจากการคิด คือ เมื่อได้รับฟังเรื่องราวต่าง ๆ แล้วนำมาคิดวิเคราะห์วิจารณ์ด้วยการหาเหตุผลถึงความถูกผิดทำให้เกิดความรู้ความคิดเห็นเพิ่มเติมขึ้น</w:t>
      </w:r>
    </w:p>
    <w:p w14:paraId="6B44608F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ภาวนามยปัญญา ได้แก่ ปัญญาที่เกิดจากการพัฒนาจิต คือ การฝึกจิตด้วยวิธีสมถะและวิธีปฏิบัติวิปัสสนาเพื่อให้จิตสงบและเกิดปัญญาขึ้นวิธีการได้มาซึ่งความรู้อย่างนี้เรียกว่า ภาวนามยปัญญา ซึ่งถือว่าเป็นความรู้สูงสุด เพราะเกิดจากจิตที่สงบ หรือจะเรียกว่า สมถะคืออุบายที่ทำให้จิตใจสงบ ส่วนวิปัสสนาคือการฝึกจิตให้ฉลาดรู้แจ้งเห็นจริงในสิ่งที่เกิดขึ้น)</w:t>
      </w:r>
    </w:p>
    <w:p w14:paraId="39393952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บทสรุปสัมปรายิกัตถประโยชน์</w:t>
      </w:r>
    </w:p>
    <w:p w14:paraId="6358E3DE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พระธรรมปิฎก (ประยุทธ ปยุตโต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ได้สรุปเรื่องสัมปรายิกัตถประโยชน์ได้ดังนี้</w:t>
      </w:r>
    </w:p>
    <w:p w14:paraId="642A96C2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1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ศรัทธา คือ ความเชื่อมั่นใจในปัญญา คุณธรรมและความเพียรพยายามของมนุษย์ ซึ่งทำให้สามรถเข้าถึงความจริง ความดีงามสูงสุด ได้ตามกฎธรรมดาแห่งเหตุผลดังได้มีผู้นำทางไว้ และซึ่งจะทำให้มนุษย์สร้างสังคมที่ดีงามอันดำรงอยู่โดยธรรมได้ (สัทธาสัมปทา)</w:t>
      </w:r>
    </w:p>
    <w:p w14:paraId="50E68BE2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ศีล คือ การรู้จักบังคับควบคุมตนได้ ซึ่งทำให้ความเป็นอยู่ พฤติกรรมและลักษณะความสัมพันธ์กับผู้อื่น และสภาพแวดล้อมของบุคคลนั้น ๆ เกิดความเหมาะสมพอดีที่จะเกื้อกูลแก่ความเจริญงอกงามแห่งคุณธรรมของตน และความอยู่กันด้วยดีของสังคม (สีลสัมปทา)</w:t>
      </w:r>
    </w:p>
    <w:p w14:paraId="37913D29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จาคะ คือ ความสละ ที่ทำให้ไม่ตัดสินหรอคิดการต่าง ๆ เข้าข้างตนเอง และทำให้พร้อมที่จะเอื้อเฟื้อเกื้อกูลแก่ผู้อื่น (จาคสัมปทา)</w:t>
      </w:r>
    </w:p>
    <w:p w14:paraId="59E4227D" w14:textId="77777777" w:rsidR="00271739" w:rsidRPr="00923BCB" w:rsidRDefault="00271739" w:rsidP="007865F3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4. ปัญญา คือ ความรู้ตระหนักเท่าทันถึงความจริงของสิ่งทั้งหลายที่เป็นไปตามกฎธรรมดา มีความเกิดขึ้นเสื่อมสิ้นไปตามเหตุปัจจัยของมัน ซึ่งทำให้วางใจวางท่าทีต่อสิ่งต่าง ๆ ได้ถูกต้อง โดยมีใจหลุดพ้นเป็นอิสระ สามรถวินิจฉัยแยกการอันควร มิควรทำ กำหนดความเหมาะพอดี และการที่จะให้หรือพัฒนาต่อไปของคุณธรรมอื่น ๆ ทั้งหมดอย่างเหมาะสม (ปัญญาสัมปทา)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00BF206" w14:textId="77777777" w:rsidR="00271739" w:rsidRPr="00923BCB" w:rsidRDefault="00271739" w:rsidP="007865F3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> 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ปรมัตถประโยชน์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05509724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ปรมัตถประโยชน์ คือ ประโยชน์อย่างยิ่งหรือประโยชน์สูงสุดที่มนุษย์พึงมีพึงได้ (ปรมะ อย่างยิ่งหรือสูงสุด อัตถะ ประโยชน์) ได้แก่ พระนิพพาน คือ ภาวะที่จิตสะอาด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บริสุทธิ์) สว่าง (เกิดปัญญา) และสงบ (วิมุตติ) และผู้ที่บรรลุประโยชน์สูงสุดดังกล่าวนี้เรียกว่า พระอรหันต์ ซึ่งถือเป็นพระอริยบุคคลชั้นสูงสุดในพระพุทธศาสนา</w:t>
      </w:r>
    </w:p>
    <w:p w14:paraId="7FC2F413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ผู้ที่จะเป็นพระอรหันต์ได้จะต้องบำเพ็ญไตรสิกขา คือ ศีล สมาธิ และปัญญา จนสามารถละสังโยชน์ (กิเลสที่ผูกใจสัตว์ไว้ในภพ) 10 อย่างได้ คือ</w:t>
      </w:r>
    </w:p>
    <w:p w14:paraId="751A7F59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1) สักกายทิฏฐิ คือ ความเห็นว่าเป็นตัวของตน ความเห็นที่ยังติดแน่นในสมมติว่าเป็นตัวตน ตัวเรา ตัวเขาเป็นนั่นเป็นนี่ มองไม่เห็นสภาพความจริงที่สัตว์บุคคลเป็นเพียงองค์ประกอบต่าง ๆ มาประกอบกันเข้า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49482AE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2) วิจิกิจฉา คือ ความลังเล สงสัย เคลือบแคลงต่าง ๆ เช่นสงสัยในพระศาสดา พระธรรม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065FEBE" w14:textId="77777777" w:rsidR="00271739" w:rsidRPr="00923BCB" w:rsidRDefault="00271739" w:rsidP="0027173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พระสงฆ์ เป็นต้น</w:t>
      </w:r>
    </w:p>
    <w:p w14:paraId="03EA74FA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3) สีลัพพตปรามาส คือ ความเชื่อมั่นศีลพรต คือ ความยึดถือผิดพลาดไปว่าจะบริสุทธิ์หลุดพ้นได้เพียงด้วยศีลและพรต ได้แก่ การถือศีลและพรต ได้แก่ การถือศีล ระเบียบ แบบแผน บทบัญญัติ และข้อปฏิบัติต่าง ๆ โดยสักว่าทำตาม ๆ กันไปอย่างงมงาย เห็นเป็นขลังหรือศักดิ์สิทธิ์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49645E7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4) กามราคะ คือ ความกำหนัดในกาม ความติดใจในกามคุณ (รูป เสียง กลิ่น รส สัมผัส)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40499C5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5) ปฏิฆะ คือ ความกระทบกระทั่งในใจ ความหงุดหงิดขัดเคืองหรืองุ่นง่านใจทั้ง 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ประการนี้ เรียกว่า โอรัมภาคิยสังโยชน์ คือ สังโยชน์เบื้องต่ำ หรือ ขั้นหยาบ เป็นต้น</w:t>
      </w:r>
    </w:p>
    <w:p w14:paraId="5F8BCECA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6) รูปราคะ คือ ความติดใจใจอรูปธรรมอันประณีต เช่น ติดใจในอารมณ์แห่งรูปฌาน พอใจในรสความสุขความสงบของสมาธิขั้นรูปฌาน ติดใจปรารถนาในรูปภพ เป็นต้น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1890C61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7) อรูปราคะ คือ ความติดใจในอรูปธรรม เช่น ติดใจใจอารมณ์แห่งอรูปฌาน ติดใจปรารถนาในอรูปภพ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1AC956B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8) มานะ คือ ความถือตัว หรือสำคัญตนว่าเป็นนั่นเป็นนี้ เช่นว่า สูงกว่าเขา เท่าเทียมเขา ต่ำกว่าเขา เป็นต้น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4ECFBD7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9) อุทธัจจะ คือ ความฟุ้งซ่าน จิตใจไม่สงบ ว้าวุ่น คิดพล่านไป เป็นต้น</w:t>
      </w:r>
    </w:p>
    <w:p w14:paraId="72865C5E" w14:textId="77777777" w:rsidR="00271739" w:rsidRPr="00923BCB" w:rsidRDefault="00271739" w:rsidP="007865F3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10)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อวิชชา คือ ความไม่รู้จริง ไม่รู้เท่าทันสภาวะ ไม่เข้าใจกฎธรรมดาแห่งเหตุและผล หรือไม่รู้อริยสัจ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ข้อ 6-10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จัดเป็นอุทธัมภาคิยสังโยชน์ คือ สังโยชน์เบื้องสูง หรือขั้นละเอียด</w:t>
      </w:r>
    </w:p>
    <w:p w14:paraId="53666343" w14:textId="77777777" w:rsidR="00BD2C2F" w:rsidRDefault="00271739" w:rsidP="007865F3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อาจกล่าวได้ว่า พระอรหันต์ ละสังโยชน์ทั้ง 10 อย่างดังกล่าวนี้ได้ ส่วนผู้ที่ละได้เพียงบางส่วน ได้แก่ </w:t>
      </w:r>
    </w:p>
    <w:p w14:paraId="27926641" w14:textId="1CBE80F8" w:rsidR="00271739" w:rsidRPr="00923BCB" w:rsidRDefault="00271739" w:rsidP="00BD2C2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พระอริยบุคคลชั้นรองลงมา เมื่อเรียงลำดับจากต่ำไปหาสูง จะได้ดังนี้</w:t>
      </w:r>
    </w:p>
    <w:p w14:paraId="366998DE" w14:textId="77777777" w:rsidR="00271739" w:rsidRPr="00923BCB" w:rsidRDefault="00271739" w:rsidP="007865F3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พระโสดาบัน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 ผู้ละสังโยชน์ข้อ 1-3 ได้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C1A3A8B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พระโสดาปัตติมรรค คือ ผู้กำลังเข้าสู่กระแสแห่งพระนิพพาน</w:t>
      </w:r>
    </w:p>
    <w:p w14:paraId="65449B52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พระโสดาปัตติผล คือ ผู้เข้าสู่กระแสแห่งพระนิพพานแล้ว</w:t>
      </w:r>
    </w:p>
    <w:p w14:paraId="140774CE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พระสกิทาคามี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 ผู้ละสังโยชน์ 3 อย่างเบื้องต้น (ข้อ 1-3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ได้ และทำราคะ โทสะ โมหะให้เบาบางลงและจะกลับมาเกิดเป็นมนุษย์อีกเพียงชาติเดียว</w:t>
      </w:r>
    </w:p>
    <w:p w14:paraId="7D18B868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พระสกิทาคามีมรรค คือ ผู้กำลังเข้าสู่ภาวะแห่งพระสกิทาคามี</w:t>
      </w:r>
    </w:p>
    <w:p w14:paraId="3867691D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พระสกิทาคามีผล คือ ผู้เข้าถึงภาวะแห่พระสกิทาคามีโดยสมบูรณ์แล้ว</w:t>
      </w:r>
    </w:p>
    <w:p w14:paraId="723856C6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พระอนาคามี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 ผู้ละสังโยชน์ 5 อย่างเบื้องต้นได้ทั้งหมด (ข้อ 1-5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และจะไม่กลับมาเกิดเป็นมนุษย์อีก</w:t>
      </w:r>
    </w:p>
    <w:p w14:paraId="7665D094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1) พระอนาคามีมรรค คือ ผู้กำลังเข้าสู่สภาวะแห่งพระอนาคามี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AFFB846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2) พระอนาคามีผล คือ ผู้เข้าสู่ภาวะแห่งอนาคามีโดยสมบูรณ์แล้ว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F4D2EAA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พระอรหันต์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 คือ ผู้ละสังโยชน์ได้ทั้งหมด 10 อย่าง และสิ้นกิเลสแล้ว เป็นผู้เข้าสู่พระนิพพานอันเป็นประโยชน์สูงสุดตามหลักพระพุทธศาสนาชาติสิ้นแล้ว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ขีณาชาติ) ความเพียรพยายามเพื่อบรรลุจบสิ้นลงแล้ว (วุสิต พรหมจริย) และจะไม่กลับมาเกิดอีกในภพชาติใด ๆ</w:t>
      </w:r>
    </w:p>
    <w:p w14:paraId="709C4C12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1) พระอรหัตตมรรค คือ ผู้กำลังเข้าสู่ภาวะแห่งพระอรหันต์ </w:t>
      </w:r>
    </w:p>
    <w:p w14:paraId="371F4E11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2) พระอรหัตตผล คือ ผู้เข้าสู่ภาวะแห่งพระอรหันต์โดยสมบูรณ์แล้ว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FD9ACC7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พระนิพพาน</w:t>
      </w:r>
    </w:p>
    <w:p w14:paraId="6CC63744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พระนิพพานมี 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อย่าง คือ อุปทาทิเสสนิพพาน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กิเลสดับแล้วแต่ยังมีเบญจขันธ์เหลืออยู่)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B4317E7" w14:textId="77777777" w:rsidR="00271739" w:rsidRPr="00923BCB" w:rsidRDefault="00271739" w:rsidP="0027173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และอนุปาทิเสสนิพพาน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กิเลสดับแล้วแต่ยังมีเบญจขันธ์เหลืออยู่) อุปาทิเสสนิพพาน หมายถึง พระอริยบุคคลที่กิเลสหมดสิ้นไปแล้ว แต่ตัวคนยังมี ชีวิตอยู่ ยังทำประโยชน์ให้แก่สังคมได้อยู่ เช่น เทศนาสั่งสอนประชาชน หรือเป็น ทักขิเณยยะบุคคลได้อยู่ ส่วนอนุปาทิเสสนิพพาน หมายถึง พระอริยบุคคลที่กิเลส หมดสิ้นไปแล้ว และขณะเดียวท่านก็สิ้นชีพ (นิพพาน) ไปด้วย คือไม่เหลือทั้งกิเลสและขันธ์ 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5 </w:t>
      </w:r>
    </w:p>
    <w:p w14:paraId="27F8B77C" w14:textId="77777777" w:rsidR="00271739" w:rsidRPr="00923BCB" w:rsidRDefault="00271739" w:rsidP="00271739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BA3DD3A" w14:textId="77777777" w:rsidR="00271739" w:rsidRPr="00923BCB" w:rsidRDefault="00271739" w:rsidP="00271739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2.4 การดำเนินชีวิตตามแนวพุทธธรรม</w:t>
      </w:r>
    </w:p>
    <w:p w14:paraId="286AB0FF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การดำรงชีวิตนับว่าเป็นเรื่องใหญ่ เพราะจะต้องต่อสู้กับปัญหาน้อยใหญ่นานัปการ ทั้งปัญหาการครองชีวิต ปัญหาสังคม เศรษฐกิจ การเมือง และปัญหาสุขภาพอนามัย ซึ่งแต่ละคนก็มีปัญหาที่แตกต่างกันไปคนละหลายปัญหา</w:t>
      </w:r>
    </w:p>
    <w:p w14:paraId="2014DF96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ชีวิตควรเป็นอยู่อย่างมีความสุข</w:t>
      </w:r>
    </w:p>
    <w:p w14:paraId="5BD232C4" w14:textId="77777777" w:rsidR="00271739" w:rsidRPr="00923BCB" w:rsidRDefault="00271739" w:rsidP="00A17B9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เมื่อคนที่เคยรู้จักคุ้นเคยเคยพบกัน คำถามประโยคที่สองหลังจากกล่าวคำว่า สวัสดีเป็นการทักทายคือ สบายดีไหม</w:t>
      </w:r>
      <w:r w:rsidRPr="00923BCB">
        <w:rPr>
          <w:rFonts w:ascii="TH SarabunPSK" w:eastAsia="Times New Roman" w:hAnsi="TH SarabunPSK" w:cs="TH SarabunPSK"/>
          <w:sz w:val="32"/>
          <w:szCs w:val="32"/>
        </w:rPr>
        <w:t>? “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คำว่าสบายดี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ในความหมายก็คือ มีความสุขเพราะมนุษย์โดยทั่วไปพากันแสวงหาความสุข ความสุขจึงเป็นเป้าหมายใหญ่ของชีวิต ความสุขมีทั้งสุขแบบโลก และสุขแบบธรรม สุขแบบโลกเป็นความสุขของชาวโลก หรือชาวบ้านซึ่งได้แก่พวกคฤหัสถ์ หรือฆราวาสจะพึงมีส่วนสุขแบบธรรมเป็นความสุขเกิดจากฌานสมบัติ และภาวะที่ไม่มีกิเลส หรือปราศจากความทุกข์ทางใจ</w:t>
      </w:r>
    </w:p>
    <w:p w14:paraId="29F268AA" w14:textId="77777777" w:rsidR="00271739" w:rsidRPr="00923BCB" w:rsidRDefault="00271739" w:rsidP="00A17B9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ความสุขของคฤหัสถ์</w:t>
      </w:r>
    </w:p>
    <w:p w14:paraId="53A604F8" w14:textId="77777777" w:rsidR="00271739" w:rsidRPr="00923BCB" w:rsidRDefault="00271739" w:rsidP="00A17B9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ความสุขของคฤหัสถ์หรือชาวบ้านทั่ว ๆ พระราชวรมุนี (ประยุทธ์ ปยุตฺโต) กล่าวว่ามี 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อย่างคือ ได้แก่</w:t>
      </w:r>
    </w:p>
    <w:p w14:paraId="4B1E3E32" w14:textId="77777777" w:rsidR="00BD2C2F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proofErr w:type="spellStart"/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อัตถิ</w:t>
      </w:r>
      <w:proofErr w:type="spellEnd"/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สุข ได้แก่ สุขเกิดจากความมีทรัพย์ คือความภูมิใจ เอิบอิ่มใจ ว่าตนมีโภคทรัพย์ที่ได้มาด้วย</w:t>
      </w:r>
    </w:p>
    <w:p w14:paraId="51F3A9BA" w14:textId="77777777" w:rsidR="00BD2C2F" w:rsidRDefault="00271739" w:rsidP="00BD2C2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น้ำพักน้ำแรงความขยันหมั่นเพียรของตนและโดยชอบธรรม โดยอาศัยหลัก</w:t>
      </w:r>
      <w:proofErr w:type="spellStart"/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ทิฏฐ</w:t>
      </w:r>
      <w:proofErr w:type="spellEnd"/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ธัม</w:t>
      </w:r>
      <w:proofErr w:type="spellStart"/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มิกัตถ</w:t>
      </w:r>
      <w:proofErr w:type="spellEnd"/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ประโยชน์ คือ ความ</w:t>
      </w:r>
    </w:p>
    <w:p w14:paraId="23197550" w14:textId="7A2754F8" w:rsidR="00271739" w:rsidRPr="00923BCB" w:rsidRDefault="00271739" w:rsidP="00BD2C2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ขยัน (</w:t>
      </w:r>
      <w:proofErr w:type="spellStart"/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อุฏ</w:t>
      </w:r>
      <w:proofErr w:type="spellEnd"/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ฐานสัมปทา) การเก็บรักษา (อารักขสัมปทา) และใช้จ่ายพอควรแก่รายได้ (สมชีวิตา)</w:t>
      </w:r>
    </w:p>
    <w:p w14:paraId="54469684" w14:textId="77777777" w:rsidR="00A17B94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โภคสุข ได้แก่ สุขเกิดจากการใช้จ่ายทรัพย์ คือความภูมิใจ เอิบอิ่มใจว่าตนได้ใช้ทรัพย์ที่ได้มาโดย</w:t>
      </w:r>
    </w:p>
    <w:p w14:paraId="009F7A37" w14:textId="77777777" w:rsidR="00A17B94" w:rsidRDefault="00271739" w:rsidP="00A17B94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ชอบนั้น เลี้ยงชีพ เลี้ยงผู้ควรเลี้ยง และบำเพ็ญประโยชน์ให้แก่สาธารณะ อันเป็นการสั่งสมบุญไปในตัวอีกด้วย </w:t>
      </w:r>
    </w:p>
    <w:p w14:paraId="22B64206" w14:textId="33092364" w:rsidR="00271739" w:rsidRPr="00923BCB" w:rsidRDefault="00271739" w:rsidP="00A17B94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ดังพุทธภาษิตที่ว่า </w:t>
      </w:r>
      <w:r w:rsidRPr="00923BCB">
        <w:rPr>
          <w:rFonts w:ascii="TH SarabunPSK" w:eastAsia="Times New Roman" w:hAnsi="TH SarabunPSK" w:cs="TH SarabunPSK"/>
          <w:sz w:val="32"/>
          <w:szCs w:val="32"/>
        </w:rPr>
        <w:t>“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สุโข </w:t>
      </w:r>
      <w:proofErr w:type="spellStart"/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ปุญฺญสฺส</w:t>
      </w:r>
      <w:proofErr w:type="spellEnd"/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 อุจ</w:t>
      </w:r>
      <w:proofErr w:type="spellStart"/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ฺจ</w:t>
      </w:r>
      <w:proofErr w:type="spellEnd"/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โย</w:t>
      </w:r>
      <w:r w:rsidRPr="00923BCB">
        <w:rPr>
          <w:rFonts w:ascii="TH SarabunPSK" w:eastAsia="Times New Roman" w:hAnsi="TH SarabunPSK" w:cs="TH SarabunPSK"/>
          <w:sz w:val="32"/>
          <w:szCs w:val="32"/>
        </w:rPr>
        <w:t>”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 (การสั่งสมซึ่งบุญนำสุขมาให้)</w:t>
      </w:r>
    </w:p>
    <w:p w14:paraId="450FB05A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3)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อนณสุข ได้แก่ สุขเกิดจากความไม่เป็นหนี้ คือความภูมิใจเอิบอิ่มใจว่า ตนเป็นไทไม่มีหนี้สินติดค้างใคร การไม่มีหนี้ก็เป็นความสุข เพราะหนี้สินเป็นพันธะทางใจตราบใดที่ยังไม่ได้ชำระคืน ดังพุทธภาษิตที่ว่า </w:t>
      </w:r>
      <w:r w:rsidRPr="00923BCB">
        <w:rPr>
          <w:rFonts w:ascii="TH SarabunPSK" w:eastAsia="Times New Roman" w:hAnsi="TH SarabunPSK" w:cs="TH SarabunPSK"/>
          <w:sz w:val="32"/>
          <w:szCs w:val="32"/>
        </w:rPr>
        <w:t>“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อิณาทานํ ทุกฺขํ โลเก</w:t>
      </w:r>
      <w:r w:rsidRPr="00923BCB">
        <w:rPr>
          <w:rFonts w:ascii="TH SarabunPSK" w:eastAsia="Times New Roman" w:hAnsi="TH SarabunPSK" w:cs="TH SarabunPSK"/>
          <w:sz w:val="32"/>
          <w:szCs w:val="32"/>
        </w:rPr>
        <w:t>”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 (การเป็นหนี้เป็นทุกข์ในโลก)</w:t>
      </w:r>
    </w:p>
    <w:p w14:paraId="05ED542D" w14:textId="77777777" w:rsidR="00271739" w:rsidRPr="00923BCB" w:rsidRDefault="00271739" w:rsidP="00A17B9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4) อนวัชชสุข ได้แก่ สุขเกิดจากความประพฤติไม่มีโทษ คือความภูมิใจเอิบอิ่มใจว่าตนมีความประพฤติสุจริต ไม่บกพร่องเสียหาย ใคร ๆ ติเตียนไม่ได้ทั้งทางกายวาจาใจ กล่าวอีกนัยหนึ่งได้ว่า ผู้ปรารถนาความสุขในชีวิตพึงตระหนักถึงความสุขที่ประกอบด้วยธรรมข้อนี้ ซึ่งพระพุทธเจ้าทรงสรรเสริญว่าเป็นสุขของที่สุดในชีวิต ดังพระพุทธภาษิตที่ว่า </w:t>
      </w:r>
      <w:r w:rsidRPr="00923BCB">
        <w:rPr>
          <w:rFonts w:ascii="TH SarabunPSK" w:eastAsia="Times New Roman" w:hAnsi="TH SarabunPSK" w:cs="TH SarabunPSK"/>
          <w:sz w:val="32"/>
          <w:szCs w:val="32"/>
        </w:rPr>
        <w:t>“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ธมฺมจารี สุขํ เสติ</w:t>
      </w:r>
      <w:r w:rsidRPr="00923BCB">
        <w:rPr>
          <w:rFonts w:ascii="TH SarabunPSK" w:eastAsia="Times New Roman" w:hAnsi="TH SarabunPSK" w:cs="TH SarabunPSK"/>
          <w:sz w:val="32"/>
          <w:szCs w:val="32"/>
        </w:rPr>
        <w:t>”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 (ผู้ประพฤติธรรมย่อมเป็นสุข)</w:t>
      </w:r>
    </w:p>
    <w:p w14:paraId="7CC2EFE7" w14:textId="77777777" w:rsidR="00271739" w:rsidRPr="00923BCB" w:rsidRDefault="00271739" w:rsidP="00A17B94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> 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ความสุขเกิดจากความสันโดษ</w:t>
      </w:r>
    </w:p>
    <w:p w14:paraId="5D7A5B8A" w14:textId="77777777" w:rsidR="00271739" w:rsidRPr="00923BCB" w:rsidRDefault="00271739" w:rsidP="00A17B9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คำว่า สันโดษ แปลว่า ความยินดี คือความพอใจ ความยินดีด้วยของของตน ซึ่งได้มาด้วยเรื่องแรงความเพียรโดยชอบธรรม ความยินดีด้วยปัจจัยสี่ ตามมีตามได้  ความรู้จักอิ่มรู้จักพอ  ดังพุทธภาษิตที่ว่า </w:t>
      </w:r>
      <w:r w:rsidRPr="00923BCB">
        <w:rPr>
          <w:rFonts w:ascii="TH SarabunPSK" w:eastAsia="Times New Roman" w:hAnsi="TH SarabunPSK" w:cs="TH SarabunPSK"/>
          <w:sz w:val="32"/>
          <w:szCs w:val="32"/>
        </w:rPr>
        <w:t>“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สนฺตุฏฺฐิ ปรมํ ธนํ</w:t>
      </w:r>
      <w:r w:rsidRPr="00923BCB">
        <w:rPr>
          <w:rFonts w:ascii="TH SarabunPSK" w:eastAsia="Times New Roman" w:hAnsi="TH SarabunPSK" w:cs="TH SarabunPSK"/>
          <w:sz w:val="32"/>
          <w:szCs w:val="32"/>
        </w:rPr>
        <w:t>”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 xml:space="preserve"> (ความสันโดษเป็นทรัพย์อย่างยิ่ง)</w:t>
      </w:r>
    </w:p>
    <w:p w14:paraId="3A16A941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มีความเข้าใจผิดกันว่า สันโดษ คือความไม่กระตือรือร้น งอมืองอเท้าไม่ดิ้นรนขวนขวายหาทรัพย์ เป็นอุปสรรคต่อการพัฒนาถึงกับในสมัยรัฐบาลจอมพลสฤษดิ์ ธนะรัชต์ ไม่เห็นด้วยที่จะให้พระสงฆ์เทศน์เรื่องความสันโดษเพราะว่าประชาชนจะไม่ให้ความร่วมมือในการพัฒนา แต่ความหมายของสันโดษมิได้เป็นไปในลักษณะนั้น เป็นหลักธรรมที่ให้คนยั้งคิดถึงความถูกต้องเพื่อให้มีความสุขในการดำรงชีวิต</w:t>
      </w:r>
    </w:p>
    <w:p w14:paraId="12680094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สันโดษมี 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923B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อย่าง คือ</w:t>
      </w: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AEAD8B3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ยถาลาภสันโดษ คือความยินดีตามที่ได้ยินดีตามที่พึ่งได้ คือตนได้สิ่งใดมาหรือเพียรหาสิ่งใดมาได้เมื่อเป็นสิ่งที่ตนพึ่งได้ ไม่ว่าจะหยาบหรือประณีตแค่ไหนก็ยินดีพอใจด้วยสิ่งนั้น</w:t>
      </w:r>
    </w:p>
    <w:p w14:paraId="5E8827F0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ยถาพลสันโดษ คือยินดีตามกำลัง ยินดีแต่พอแก่กำลังร่างกายสุขภาพและวิสัยแห่งการใช้สอยของตน ไม่ยินดีอยากได้เกินกำลังตนมี หรือยากได้สิ่งใดมาอันไม่ถูกกับกำลังร่างกาย หรือสุขภาพ</w:t>
      </w:r>
    </w:p>
    <w:p w14:paraId="28710505" w14:textId="77777777" w:rsidR="00271739" w:rsidRPr="00923BCB" w:rsidRDefault="00271739" w:rsidP="0027173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23BCB">
        <w:rPr>
          <w:rFonts w:ascii="TH SarabunPSK" w:eastAsia="Times New Roman" w:hAnsi="TH SarabunPSK" w:cs="TH SarabunPSK"/>
          <w:sz w:val="32"/>
          <w:szCs w:val="32"/>
        </w:rPr>
        <w:t xml:space="preserve">3) </w:t>
      </w:r>
      <w:r w:rsidRPr="00923BCB">
        <w:rPr>
          <w:rFonts w:ascii="TH SarabunPSK" w:eastAsia="Times New Roman" w:hAnsi="TH SarabunPSK" w:cs="TH SarabunPSK"/>
          <w:sz w:val="32"/>
          <w:szCs w:val="32"/>
          <w:cs/>
        </w:rPr>
        <w:t>ยถาสารุปปสันโดษ คือยินดีตามสมควร ยินดีตามที่เหมาะสมกับตนอันสมควรแก่ภาวะฐานะ แนวทางชีวิต และจุดมุ่งหมายแห่งการบำเพ็ญกิจของตน</w:t>
      </w:r>
    </w:p>
    <w:sectPr w:rsidR="00271739" w:rsidRPr="00923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H Niramit AS">
    <w:altName w:val="Arial Unicode MS"/>
    <w:charset w:val="00"/>
    <w:family w:val="auto"/>
    <w:pitch w:val="variable"/>
    <w:sig w:usb0="00000000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66"/>
    <w:rsid w:val="000B7F23"/>
    <w:rsid w:val="000C0A14"/>
    <w:rsid w:val="000C2EC6"/>
    <w:rsid w:val="001A14CA"/>
    <w:rsid w:val="00202429"/>
    <w:rsid w:val="00227284"/>
    <w:rsid w:val="00267677"/>
    <w:rsid w:val="00271739"/>
    <w:rsid w:val="006B2706"/>
    <w:rsid w:val="006F4242"/>
    <w:rsid w:val="007865F3"/>
    <w:rsid w:val="007E2113"/>
    <w:rsid w:val="008B2264"/>
    <w:rsid w:val="00923BCB"/>
    <w:rsid w:val="009B0866"/>
    <w:rsid w:val="00A17B94"/>
    <w:rsid w:val="00AA6DC1"/>
    <w:rsid w:val="00BD2C2F"/>
    <w:rsid w:val="00BF253F"/>
    <w:rsid w:val="00C60D92"/>
    <w:rsid w:val="00D41947"/>
    <w:rsid w:val="00E261E2"/>
    <w:rsid w:val="00E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9327"/>
  <w15:chartTrackingRefBased/>
  <w15:docId w15:val="{B60F832C-1E99-4EBB-95EE-390EF84B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1"/>
    <w:qFormat/>
    <w:rsid w:val="0027173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2">
    <w:name w:val="heading 2"/>
    <w:basedOn w:val="a"/>
    <w:link w:val="21"/>
    <w:semiHidden/>
    <w:unhideWhenUsed/>
    <w:qFormat/>
    <w:rsid w:val="00271739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3">
    <w:name w:val="heading 3"/>
    <w:basedOn w:val="a"/>
    <w:link w:val="31"/>
    <w:semiHidden/>
    <w:unhideWhenUsed/>
    <w:qFormat/>
    <w:rsid w:val="00271739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4">
    <w:name w:val="heading 4"/>
    <w:basedOn w:val="a"/>
    <w:next w:val="10"/>
    <w:link w:val="41"/>
    <w:semiHidden/>
    <w:unhideWhenUsed/>
    <w:qFormat/>
    <w:rsid w:val="00271739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paragraph" w:styleId="5">
    <w:name w:val="heading 5"/>
    <w:basedOn w:val="a"/>
    <w:next w:val="10"/>
    <w:link w:val="51"/>
    <w:semiHidden/>
    <w:unhideWhenUsed/>
    <w:qFormat/>
    <w:rsid w:val="00271739"/>
    <w:p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6">
    <w:name w:val="heading 6"/>
    <w:basedOn w:val="a"/>
    <w:next w:val="10"/>
    <w:link w:val="61"/>
    <w:semiHidden/>
    <w:unhideWhenUsed/>
    <w:qFormat/>
    <w:rsid w:val="00271739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</w:rPr>
  </w:style>
  <w:style w:type="paragraph" w:styleId="7">
    <w:name w:val="heading 7"/>
    <w:basedOn w:val="a"/>
    <w:next w:val="10"/>
    <w:link w:val="71"/>
    <w:semiHidden/>
    <w:unhideWhenUsed/>
    <w:qFormat/>
    <w:rsid w:val="00271739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paragraph" w:styleId="8">
    <w:name w:val="heading 8"/>
    <w:basedOn w:val="a"/>
    <w:next w:val="10"/>
    <w:link w:val="81"/>
    <w:semiHidden/>
    <w:unhideWhenUsed/>
    <w:qFormat/>
    <w:rsid w:val="00271739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</w:rPr>
  </w:style>
  <w:style w:type="paragraph" w:styleId="9">
    <w:name w:val="heading 9"/>
    <w:basedOn w:val="a"/>
    <w:next w:val="10"/>
    <w:link w:val="91"/>
    <w:semiHidden/>
    <w:unhideWhenUsed/>
    <w:qFormat/>
    <w:rsid w:val="00271739"/>
    <w:pPr>
      <w:spacing w:before="240" w:after="60" w:line="240" w:lineRule="auto"/>
      <w:outlineLvl w:val="8"/>
    </w:pPr>
    <w:rPr>
      <w:rFonts w:ascii="Arial" w:eastAsia="Times New Roman" w:hAnsi="Arial" w:cs="Cordia New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1"/>
    <w:basedOn w:val="a0"/>
    <w:link w:val="1"/>
    <w:rsid w:val="00271739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21">
    <w:name w:val="หัวเรื่อง 2 อักขระ1"/>
    <w:basedOn w:val="a0"/>
    <w:link w:val="2"/>
    <w:semiHidden/>
    <w:rsid w:val="00271739"/>
    <w:rPr>
      <w:rFonts w:ascii="Tahoma" w:eastAsia="Times New Roman" w:hAnsi="Tahoma" w:cs="Tahoma"/>
      <w:b/>
      <w:bCs/>
      <w:sz w:val="36"/>
      <w:szCs w:val="36"/>
    </w:rPr>
  </w:style>
  <w:style w:type="character" w:customStyle="1" w:styleId="31">
    <w:name w:val="หัวเรื่อง 3 อักขระ1"/>
    <w:basedOn w:val="a0"/>
    <w:link w:val="3"/>
    <w:semiHidden/>
    <w:rsid w:val="00271739"/>
    <w:rPr>
      <w:rFonts w:ascii="Tahoma" w:eastAsia="Times New Roman" w:hAnsi="Tahoma" w:cs="Tahoma"/>
      <w:b/>
      <w:bCs/>
      <w:sz w:val="27"/>
      <w:szCs w:val="27"/>
    </w:rPr>
  </w:style>
  <w:style w:type="character" w:customStyle="1" w:styleId="41">
    <w:name w:val="หัวเรื่อง 4 อักขระ1"/>
    <w:basedOn w:val="a0"/>
    <w:link w:val="4"/>
    <w:semiHidden/>
    <w:rsid w:val="00271739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1">
    <w:name w:val="หัวเรื่อง 5 อักขระ1"/>
    <w:basedOn w:val="a0"/>
    <w:link w:val="5"/>
    <w:semiHidden/>
    <w:rsid w:val="00271739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1">
    <w:name w:val="หัวเรื่อง 6 อักขระ1"/>
    <w:basedOn w:val="a0"/>
    <w:link w:val="6"/>
    <w:semiHidden/>
    <w:rsid w:val="00271739"/>
    <w:rPr>
      <w:rFonts w:ascii="Times New Roman" w:eastAsia="Times New Roman" w:hAnsi="Times New Roman" w:cs="Angsana New"/>
      <w:b/>
      <w:bCs/>
      <w:szCs w:val="25"/>
    </w:rPr>
  </w:style>
  <w:style w:type="character" w:customStyle="1" w:styleId="71">
    <w:name w:val="หัวเรื่อง 7 อักขระ1"/>
    <w:basedOn w:val="a0"/>
    <w:link w:val="7"/>
    <w:semiHidden/>
    <w:rsid w:val="00271739"/>
    <w:rPr>
      <w:rFonts w:ascii="Times New Roman" w:eastAsia="Times New Roman" w:hAnsi="Times New Roman" w:cs="Angsana New"/>
      <w:sz w:val="24"/>
    </w:rPr>
  </w:style>
  <w:style w:type="character" w:customStyle="1" w:styleId="81">
    <w:name w:val="หัวเรื่อง 8 อักขระ1"/>
    <w:basedOn w:val="a0"/>
    <w:link w:val="8"/>
    <w:semiHidden/>
    <w:rsid w:val="00271739"/>
    <w:rPr>
      <w:rFonts w:ascii="Times New Roman" w:eastAsia="Times New Roman" w:hAnsi="Times New Roman" w:cs="Angsana New"/>
      <w:i/>
      <w:iCs/>
      <w:sz w:val="24"/>
    </w:rPr>
  </w:style>
  <w:style w:type="character" w:customStyle="1" w:styleId="91">
    <w:name w:val="หัวเรื่อง 9 อักขระ1"/>
    <w:basedOn w:val="a0"/>
    <w:link w:val="9"/>
    <w:semiHidden/>
    <w:rsid w:val="00271739"/>
    <w:rPr>
      <w:rFonts w:ascii="Arial" w:eastAsia="Times New Roman" w:hAnsi="Arial" w:cs="Cordia New"/>
      <w:szCs w:val="25"/>
    </w:rPr>
  </w:style>
  <w:style w:type="character" w:styleId="a3">
    <w:name w:val="Hyperlink"/>
    <w:basedOn w:val="a0"/>
    <w:semiHidden/>
    <w:unhideWhenUsed/>
    <w:rsid w:val="00271739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271739"/>
    <w:rPr>
      <w:color w:val="800080"/>
      <w:u w:val="single"/>
    </w:rPr>
  </w:style>
  <w:style w:type="character" w:styleId="HTML">
    <w:name w:val="HTML Cite"/>
    <w:basedOn w:val="a0"/>
    <w:semiHidden/>
    <w:unhideWhenUsed/>
    <w:rsid w:val="00271739"/>
    <w:rPr>
      <w:i w:val="0"/>
      <w:iCs w:val="0"/>
    </w:rPr>
  </w:style>
  <w:style w:type="character" w:styleId="HTML0">
    <w:name w:val="HTML Code"/>
    <w:basedOn w:val="a0"/>
    <w:semiHidden/>
    <w:unhideWhenUsed/>
    <w:rsid w:val="00271739"/>
    <w:rPr>
      <w:rFonts w:ascii="Courier New" w:eastAsia="Times New Roman" w:hAnsi="Courier New" w:cs="Tahoma" w:hint="default"/>
      <w:sz w:val="20"/>
      <w:szCs w:val="20"/>
    </w:rPr>
  </w:style>
  <w:style w:type="paragraph" w:customStyle="1" w:styleId="10">
    <w:name w:val="ปกติ1"/>
    <w:basedOn w:val="a"/>
    <w:rsid w:val="002717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TML1">
    <w:name w:val="HTML Preformatted"/>
    <w:basedOn w:val="a"/>
    <w:link w:val="HTML10"/>
    <w:semiHidden/>
    <w:unhideWhenUsed/>
    <w:rsid w:val="00271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character" w:customStyle="1" w:styleId="HTML10">
    <w:name w:val="HTML ที่ได้รับการจัดรูปแบบแล้ว อักขระ1"/>
    <w:basedOn w:val="a0"/>
    <w:link w:val="HTML1"/>
    <w:semiHidden/>
    <w:rsid w:val="00271739"/>
    <w:rPr>
      <w:rFonts w:ascii="Courier New" w:eastAsia="Times New Roman" w:hAnsi="Courier New" w:cs="Tahoma"/>
      <w:sz w:val="20"/>
      <w:szCs w:val="20"/>
    </w:rPr>
  </w:style>
  <w:style w:type="character" w:styleId="HTML2">
    <w:name w:val="HTML Typewriter"/>
    <w:basedOn w:val="a0"/>
    <w:semiHidden/>
    <w:unhideWhenUsed/>
    <w:rsid w:val="00271739"/>
    <w:rPr>
      <w:rFonts w:ascii="Courier New" w:eastAsia="Times New Roman" w:hAnsi="Courier New" w:cs="Tahoma" w:hint="default"/>
      <w:sz w:val="20"/>
      <w:szCs w:val="20"/>
    </w:rPr>
  </w:style>
  <w:style w:type="paragraph" w:styleId="a5">
    <w:name w:val="Normal (Web)"/>
    <w:basedOn w:val="a"/>
    <w:semiHidden/>
    <w:unhideWhenUsed/>
    <w:rsid w:val="002717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6">
    <w:name w:val="header"/>
    <w:basedOn w:val="a"/>
    <w:link w:val="12"/>
    <w:semiHidden/>
    <w:unhideWhenUsed/>
    <w:rsid w:val="002717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12">
    <w:name w:val="หัวกระดาษ อักขระ1"/>
    <w:basedOn w:val="a0"/>
    <w:link w:val="a6"/>
    <w:semiHidden/>
    <w:rsid w:val="00271739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13"/>
    <w:semiHidden/>
    <w:unhideWhenUsed/>
    <w:rsid w:val="002717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13">
    <w:name w:val="ท้ายกระดาษ อักขระ1"/>
    <w:basedOn w:val="a0"/>
    <w:link w:val="a7"/>
    <w:semiHidden/>
    <w:rsid w:val="00271739"/>
    <w:rPr>
      <w:rFonts w:ascii="Times New Roman" w:eastAsia="Times New Roman" w:hAnsi="Times New Roman" w:cs="Angsana New"/>
      <w:sz w:val="24"/>
    </w:rPr>
  </w:style>
  <w:style w:type="paragraph" w:styleId="a8">
    <w:name w:val="Title"/>
    <w:basedOn w:val="a"/>
    <w:link w:val="14"/>
    <w:qFormat/>
    <w:rsid w:val="00271739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56"/>
      <w:szCs w:val="56"/>
    </w:rPr>
  </w:style>
  <w:style w:type="character" w:customStyle="1" w:styleId="14">
    <w:name w:val="ชื่อเรื่อง อักขระ1"/>
    <w:basedOn w:val="a0"/>
    <w:link w:val="a8"/>
    <w:rsid w:val="00271739"/>
    <w:rPr>
      <w:rFonts w:ascii="EucrosiaUPC" w:eastAsia="Cordia New" w:hAnsi="EucrosiaUPC" w:cs="EucrosiaUPC"/>
      <w:b/>
      <w:bCs/>
      <w:sz w:val="56"/>
      <w:szCs w:val="56"/>
    </w:rPr>
  </w:style>
  <w:style w:type="paragraph" w:styleId="a9">
    <w:name w:val="Body Text"/>
    <w:basedOn w:val="a"/>
    <w:link w:val="15"/>
    <w:semiHidden/>
    <w:unhideWhenUsed/>
    <w:rsid w:val="00271739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15">
    <w:name w:val="เนื้อความ อักขระ1"/>
    <w:basedOn w:val="a0"/>
    <w:link w:val="a9"/>
    <w:semiHidden/>
    <w:rsid w:val="00271739"/>
    <w:rPr>
      <w:rFonts w:ascii="Angsana New" w:eastAsia="Cordia New" w:hAnsi="Angsana New" w:cs="Angsana New"/>
      <w:sz w:val="32"/>
      <w:szCs w:val="32"/>
    </w:rPr>
  </w:style>
  <w:style w:type="paragraph" w:styleId="aa">
    <w:name w:val="Body Text Indent"/>
    <w:basedOn w:val="a"/>
    <w:link w:val="16"/>
    <w:semiHidden/>
    <w:unhideWhenUsed/>
    <w:rsid w:val="00271739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16">
    <w:name w:val="การเยื้องเนื้อความ อักขระ1"/>
    <w:basedOn w:val="a0"/>
    <w:link w:val="aa"/>
    <w:semiHidden/>
    <w:rsid w:val="00271739"/>
    <w:rPr>
      <w:rFonts w:ascii="Times New Roman" w:eastAsia="Times New Roman" w:hAnsi="Times New Roman" w:cs="Angsana New"/>
      <w:sz w:val="24"/>
    </w:rPr>
  </w:style>
  <w:style w:type="paragraph" w:styleId="ab">
    <w:name w:val="Subtitle"/>
    <w:basedOn w:val="a"/>
    <w:link w:val="17"/>
    <w:qFormat/>
    <w:rsid w:val="00271739"/>
    <w:pPr>
      <w:spacing w:after="0" w:line="240" w:lineRule="auto"/>
      <w:jc w:val="both"/>
    </w:pPr>
    <w:rPr>
      <w:rFonts w:ascii="EucrosiaUPC" w:eastAsia="Times New Roman" w:hAnsi="EucrosiaUPC" w:cs="EucrosiaUPC"/>
      <w:b/>
      <w:bCs/>
      <w:sz w:val="56"/>
      <w:szCs w:val="56"/>
    </w:rPr>
  </w:style>
  <w:style w:type="character" w:customStyle="1" w:styleId="17">
    <w:name w:val="ชื่อเรื่องรอง อักขระ1"/>
    <w:basedOn w:val="a0"/>
    <w:link w:val="ab"/>
    <w:rsid w:val="00271739"/>
    <w:rPr>
      <w:rFonts w:ascii="EucrosiaUPC" w:eastAsia="Times New Roman" w:hAnsi="EucrosiaUPC" w:cs="EucrosiaUPC"/>
      <w:b/>
      <w:bCs/>
      <w:sz w:val="56"/>
      <w:szCs w:val="56"/>
    </w:rPr>
  </w:style>
  <w:style w:type="paragraph" w:styleId="20">
    <w:name w:val="Body Text 2"/>
    <w:basedOn w:val="a"/>
    <w:link w:val="210"/>
    <w:semiHidden/>
    <w:unhideWhenUsed/>
    <w:rsid w:val="00271739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10">
    <w:name w:val="เนื้อความ 2 อักขระ1"/>
    <w:basedOn w:val="a0"/>
    <w:link w:val="20"/>
    <w:semiHidden/>
    <w:rsid w:val="00271739"/>
    <w:rPr>
      <w:rFonts w:ascii="Times New Roman" w:eastAsia="Times New Roman" w:hAnsi="Times New Roman" w:cs="Angsana New"/>
      <w:sz w:val="24"/>
    </w:rPr>
  </w:style>
  <w:style w:type="paragraph" w:styleId="22">
    <w:name w:val="Body Text Indent 2"/>
    <w:basedOn w:val="a"/>
    <w:link w:val="211"/>
    <w:semiHidden/>
    <w:unhideWhenUsed/>
    <w:rsid w:val="00271739"/>
    <w:pPr>
      <w:spacing w:after="0" w:line="240" w:lineRule="auto"/>
      <w:ind w:firstLine="720"/>
      <w:jc w:val="both"/>
    </w:pPr>
    <w:rPr>
      <w:rFonts w:ascii="EucrosiaUPC" w:eastAsia="Cordia New" w:hAnsi="EucrosiaUPC" w:cs="EucrosiaUPC"/>
      <w:sz w:val="32"/>
      <w:szCs w:val="32"/>
    </w:rPr>
  </w:style>
  <w:style w:type="character" w:customStyle="1" w:styleId="211">
    <w:name w:val="การเยื้องเนื้อความ 2 อักขระ1"/>
    <w:basedOn w:val="a0"/>
    <w:link w:val="22"/>
    <w:semiHidden/>
    <w:rsid w:val="00271739"/>
    <w:rPr>
      <w:rFonts w:ascii="EucrosiaUPC" w:eastAsia="Cordia New" w:hAnsi="EucrosiaUPC" w:cs="EucrosiaUPC"/>
      <w:sz w:val="32"/>
      <w:szCs w:val="32"/>
    </w:rPr>
  </w:style>
  <w:style w:type="paragraph" w:styleId="30">
    <w:name w:val="Body Text Indent 3"/>
    <w:basedOn w:val="a"/>
    <w:link w:val="310"/>
    <w:semiHidden/>
    <w:unhideWhenUsed/>
    <w:rsid w:val="00271739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310">
    <w:name w:val="การเยื้องเนื้อความ 3 อักขระ1"/>
    <w:basedOn w:val="a0"/>
    <w:link w:val="30"/>
    <w:semiHidden/>
    <w:rsid w:val="00271739"/>
    <w:rPr>
      <w:rFonts w:ascii="Times New Roman" w:eastAsia="Times New Roman" w:hAnsi="Times New Roman" w:cs="Angsana New"/>
      <w:sz w:val="16"/>
      <w:szCs w:val="18"/>
    </w:rPr>
  </w:style>
  <w:style w:type="paragraph" w:customStyle="1" w:styleId="unnamed1">
    <w:name w:val="unnamed1"/>
    <w:basedOn w:val="a"/>
    <w:rsid w:val="0027173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8"/>
      <w:szCs w:val="18"/>
    </w:rPr>
  </w:style>
  <w:style w:type="paragraph" w:customStyle="1" w:styleId="catlinks">
    <w:name w:val="catlinks"/>
    <w:basedOn w:val="a"/>
    <w:rsid w:val="002717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uggestions">
    <w:name w:val="suggestions"/>
    <w:basedOn w:val="a"/>
    <w:rsid w:val="00271739"/>
    <w:pPr>
      <w:spacing w:after="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uggestions-special">
    <w:name w:val="suggestions-special"/>
    <w:basedOn w:val="a"/>
    <w:rsid w:val="00271739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after="0" w:line="300" w:lineRule="atLeast"/>
      <w:ind w:firstLine="720"/>
    </w:pPr>
    <w:rPr>
      <w:rFonts w:ascii="Tahoma" w:eastAsia="Times New Roman" w:hAnsi="Tahoma" w:cs="Tahoma"/>
      <w:vanish/>
      <w:sz w:val="19"/>
      <w:szCs w:val="19"/>
    </w:rPr>
  </w:style>
  <w:style w:type="paragraph" w:customStyle="1" w:styleId="suggestions-results">
    <w:name w:val="suggestions-results"/>
    <w:basedOn w:val="a"/>
    <w:rsid w:val="0027173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  <w:ind w:firstLine="720"/>
    </w:pPr>
    <w:rPr>
      <w:rFonts w:ascii="Tahoma" w:eastAsia="Times New Roman" w:hAnsi="Tahoma" w:cs="Tahoma"/>
      <w:sz w:val="19"/>
      <w:szCs w:val="19"/>
    </w:rPr>
  </w:style>
  <w:style w:type="paragraph" w:customStyle="1" w:styleId="suggestions-result">
    <w:name w:val="suggestions-result"/>
    <w:basedOn w:val="a"/>
    <w:rsid w:val="00271739"/>
    <w:pPr>
      <w:spacing w:after="0" w:line="360" w:lineRule="atLeast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uggestions-result-current">
    <w:name w:val="suggestions-result-current"/>
    <w:basedOn w:val="a"/>
    <w:rsid w:val="00271739"/>
    <w:pPr>
      <w:shd w:val="clear" w:color="auto" w:fill="4C59A6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autoellipsis-matched">
    <w:name w:val="autoellipsis-matched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highlight">
    <w:name w:val="highlight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wikieditor-ui">
    <w:name w:val="wikieditor-ui"/>
    <w:basedOn w:val="a"/>
    <w:rsid w:val="0027173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wikitext">
    <w:name w:val="wikieditor-wikitext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ui-controls">
    <w:name w:val="wikieditor-ui-controls"/>
    <w:basedOn w:val="a"/>
    <w:rsid w:val="00271739"/>
    <w:pPr>
      <w:pBdr>
        <w:bottom w:val="single" w:sz="6" w:space="0" w:color="C0C0C0"/>
      </w:pBdr>
      <w:shd w:val="clear" w:color="auto" w:fill="FFFFFF"/>
      <w:spacing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ui-tabs">
    <w:name w:val="wikieditor-ui-tabs"/>
    <w:basedOn w:val="a"/>
    <w:rsid w:val="00271739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 w:line="240" w:lineRule="auto"/>
      <w:ind w:left="-15"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ui-buttons">
    <w:name w:val="wikieditor-ui-buttons"/>
    <w:basedOn w:val="a"/>
    <w:rsid w:val="00271739"/>
    <w:pPr>
      <w:pBdr>
        <w:top w:val="single" w:sz="6" w:space="0" w:color="FFFFFF"/>
      </w:pBdr>
      <w:shd w:val="clear" w:color="auto" w:fill="FFFFFF"/>
      <w:spacing w:before="100" w:beforeAutospacing="1" w:after="100" w:afterAutospacing="1" w:line="240" w:lineRule="auto"/>
      <w:ind w:right="-15"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view-wikitext">
    <w:name w:val="wikieditor-view-wikitext"/>
    <w:basedOn w:val="a"/>
    <w:rsid w:val="00271739"/>
    <w:pPr>
      <w:spacing w:before="100" w:beforeAutospacing="1" w:after="100" w:afterAutospacing="1" w:line="240" w:lineRule="atLeast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ui-loading">
    <w:name w:val="wikieditor-ui-loading"/>
    <w:basedOn w:val="a"/>
    <w:rsid w:val="0027173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spacing w:after="0" w:line="240" w:lineRule="auto"/>
      <w:ind w:left="-15" w:right="-15" w:firstLine="720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wikieditor-toolbar-field-wrapper">
    <w:name w:val="wikieditor-toolbar-field-wrapper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toolbar-floated-field-wrapper">
    <w:name w:val="wikieditor-toolbar-floated-field-wrapper"/>
    <w:basedOn w:val="a"/>
    <w:rsid w:val="00271739"/>
    <w:pPr>
      <w:spacing w:before="100" w:beforeAutospacing="1" w:after="100" w:afterAutospacing="1" w:line="240" w:lineRule="auto"/>
      <w:ind w:right="48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toolbar-dialog-hint">
    <w:name w:val="wikieditor-toolbar-dialog-hint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toolbar-table-dimension-fields">
    <w:name w:val="wikieditor-toolbar-table-dimension-fields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dialog-editoptions">
    <w:name w:val="wikieditor-dialog-editoptions"/>
    <w:basedOn w:val="a"/>
    <w:rsid w:val="00271739"/>
    <w:pPr>
      <w:spacing w:before="225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publish-dialog-copywarn">
    <w:name w:val="wikieditor-publish-dialog-copywarn"/>
    <w:basedOn w:val="a"/>
    <w:rsid w:val="00271739"/>
    <w:pPr>
      <w:spacing w:before="120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publish-dialog-summary">
    <w:name w:val="wikieditor-publish-dialog-summary"/>
    <w:basedOn w:val="a"/>
    <w:rsid w:val="00271739"/>
    <w:pPr>
      <w:spacing w:before="360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publish-dialog-options">
    <w:name w:val="wikieditor-publish-dialog-options"/>
    <w:basedOn w:val="a"/>
    <w:rsid w:val="00271739"/>
    <w:pPr>
      <w:spacing w:before="360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ui-toolbar">
    <w:name w:val="wikieditor-ui-toolbar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toolbar-spritedbutton">
    <w:name w:val="wikieditor-toolbar-spritedbutton"/>
    <w:basedOn w:val="a"/>
    <w:rsid w:val="00271739"/>
    <w:pPr>
      <w:spacing w:before="100" w:beforeAutospacing="1" w:after="100" w:afterAutospacing="1" w:line="240" w:lineRule="auto"/>
      <w:ind w:hanging="18913"/>
    </w:pPr>
    <w:rPr>
      <w:rFonts w:ascii="Tahoma" w:eastAsia="Times New Roman" w:hAnsi="Tahoma" w:cs="Tahoma"/>
      <w:sz w:val="24"/>
      <w:szCs w:val="24"/>
    </w:rPr>
  </w:style>
  <w:style w:type="paragraph" w:customStyle="1" w:styleId="wikieditor-preview-loading">
    <w:name w:val="wikieditor-preview-loading"/>
    <w:basedOn w:val="a"/>
    <w:rsid w:val="00271739"/>
    <w:pPr>
      <w:shd w:val="clear" w:color="auto" w:fill="FFFF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preview-spinner">
    <w:name w:val="wikieditor-preview-spinner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preview-contents">
    <w:name w:val="wikieditor-preview-contents"/>
    <w:basedOn w:val="a"/>
    <w:rsid w:val="00271739"/>
    <w:pPr>
      <w:shd w:val="clear" w:color="auto" w:fill="FFFF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helper-hidden">
    <w:name w:val="ui-helper-hidden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ui-helper-reset">
    <w:name w:val="ui-helper-reset"/>
    <w:basedOn w:val="a"/>
    <w:rsid w:val="00271739"/>
    <w:pPr>
      <w:spacing w:after="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helper-clearfix">
    <w:name w:val="ui-helper-clearfix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helper-zfix">
    <w:name w:val="ui-helper-zfix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icon">
    <w:name w:val="ui-icon"/>
    <w:basedOn w:val="a"/>
    <w:rsid w:val="00271739"/>
    <w:pPr>
      <w:spacing w:before="100" w:beforeAutospacing="1" w:after="100" w:afterAutospacing="1" w:line="240" w:lineRule="auto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widget-overlay">
    <w:name w:val="ui-widget-overlay"/>
    <w:basedOn w:val="a"/>
    <w:rsid w:val="00271739"/>
    <w:pPr>
      <w:shd w:val="clear" w:color="auto" w:fill="000000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widget">
    <w:name w:val="ui-widget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Arial" w:eastAsia="Times New Roman" w:hAnsi="Arial" w:cs="Tahoma"/>
      <w:szCs w:val="22"/>
    </w:rPr>
  </w:style>
  <w:style w:type="paragraph" w:customStyle="1" w:styleId="ui-widget-content">
    <w:name w:val="ui-widget-content"/>
    <w:basedOn w:val="a"/>
    <w:rsid w:val="0027173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widget-header">
    <w:name w:val="ui-widget-header"/>
    <w:basedOn w:val="a"/>
    <w:rsid w:val="00271739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  <w:ind w:firstLine="720"/>
    </w:pPr>
    <w:rPr>
      <w:rFonts w:ascii="Tahoma" w:eastAsia="Times New Roman" w:hAnsi="Tahoma" w:cs="Tahoma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a"/>
    <w:rsid w:val="0027173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ui-state-hover">
    <w:name w:val="ui-state-hover"/>
    <w:basedOn w:val="a"/>
    <w:rsid w:val="0027173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ui-state-focus">
    <w:name w:val="ui-state-focus"/>
    <w:basedOn w:val="a"/>
    <w:rsid w:val="0027173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ui-state-active">
    <w:name w:val="ui-state-active"/>
    <w:basedOn w:val="a"/>
    <w:rsid w:val="0027173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ui-state-highlight">
    <w:name w:val="ui-state-highlight"/>
    <w:basedOn w:val="a"/>
    <w:rsid w:val="00271739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">
    <w:name w:val="ui-state-error"/>
    <w:basedOn w:val="a"/>
    <w:rsid w:val="00271739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CD0A0A"/>
      <w:sz w:val="24"/>
      <w:szCs w:val="24"/>
    </w:rPr>
  </w:style>
  <w:style w:type="paragraph" w:customStyle="1" w:styleId="ui-state-error-text">
    <w:name w:val="ui-state-error-text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CD0A0A"/>
      <w:sz w:val="24"/>
      <w:szCs w:val="24"/>
    </w:rPr>
  </w:style>
  <w:style w:type="paragraph" w:customStyle="1" w:styleId="ui-state-disabled">
    <w:name w:val="ui-state-disabled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priority-primary">
    <w:name w:val="ui-priority-primary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widget-shadow">
    <w:name w:val="ui-widget-shadow"/>
    <w:basedOn w:val="a"/>
    <w:rsid w:val="00271739"/>
    <w:pPr>
      <w:shd w:val="clear" w:color="auto" w:fill="000000"/>
      <w:spacing w:after="0" w:line="240" w:lineRule="auto"/>
      <w:ind w:left="-12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atepicker">
    <w:name w:val="ui-datepicker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atepicker-row-break">
    <w:name w:val="ui-datepicker-row-break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atepicker-rtl">
    <w:name w:val="ui-datepicker-rtl"/>
    <w:basedOn w:val="a"/>
    <w:rsid w:val="00271739"/>
    <w:pPr>
      <w:bidi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atepicker-cover">
    <w:name w:val="ui-datepicker-cover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ialog">
    <w:name w:val="ui-dialog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progressbar">
    <w:name w:val="ui-progressbar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">
    <w:name w:val="ui-resizable-handle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"/>
      <w:szCs w:val="2"/>
    </w:rPr>
  </w:style>
  <w:style w:type="paragraph" w:customStyle="1" w:styleId="ui-resizable-n">
    <w:name w:val="ui-resizable-n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resizable-s">
    <w:name w:val="ui-resizable-s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resizable-e">
    <w:name w:val="ui-resizable-e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resizable-w">
    <w:name w:val="ui-resizable-w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resizable-se">
    <w:name w:val="ui-resizable-se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resizable-sw">
    <w:name w:val="ui-resizable-sw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resizable-nw">
    <w:name w:val="ui-resizable-nw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resizable-ne">
    <w:name w:val="ui-resizable-ne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slider">
    <w:name w:val="ui-slider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slider-horizontal">
    <w:name w:val="ui-slider-horizontal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slider-vertical">
    <w:name w:val="ui-slider-vertical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tabs">
    <w:name w:val="ui-tabs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rcoptions">
    <w:name w:val="rcoptions"/>
    <w:basedOn w:val="a"/>
    <w:rsid w:val="00271739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 w:line="240" w:lineRule="auto"/>
      <w:ind w:firstLine="720"/>
    </w:pPr>
    <w:rPr>
      <w:rFonts w:ascii="Tahoma" w:eastAsia="Times New Roman" w:hAnsi="Tahoma" w:cs="Tahoma"/>
      <w:szCs w:val="22"/>
    </w:rPr>
  </w:style>
  <w:style w:type="paragraph" w:customStyle="1" w:styleId="references-small">
    <w:name w:val="references-small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Cs w:val="22"/>
    </w:rPr>
  </w:style>
  <w:style w:type="paragraph" w:customStyle="1" w:styleId="references-2column">
    <w:name w:val="references-2column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Cs w:val="22"/>
    </w:rPr>
  </w:style>
  <w:style w:type="paragraph" w:customStyle="1" w:styleId="same-bg">
    <w:name w:val="same-bg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">
    <w:name w:val="notice"/>
    <w:basedOn w:val="a"/>
    <w:rsid w:val="00271739"/>
    <w:pPr>
      <w:spacing w:before="240" w:after="240" w:line="240" w:lineRule="auto"/>
      <w:ind w:left="240" w:right="24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alk-notice">
    <w:name w:val="talk-notice"/>
    <w:basedOn w:val="a"/>
    <w:rsid w:val="00271739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mboxtalk">
    <w:name w:val="amboxtalk"/>
    <w:basedOn w:val="a"/>
    <w:rsid w:val="00271739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spacing w:after="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essagebox">
    <w:name w:val="messagebox"/>
    <w:basedOn w:val="a"/>
    <w:rsid w:val="00271739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infobox">
    <w:name w:val="infobox"/>
    <w:basedOn w:val="a"/>
    <w:rsid w:val="00271739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 w:line="240" w:lineRule="auto"/>
      <w:ind w:left="240" w:firstLine="72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ipa">
    <w:name w:val="ipa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Palatino Linotype" w:eastAsia="Times New Roman" w:hAnsi="Palatino Linotype" w:cs="Tahoma"/>
      <w:sz w:val="24"/>
      <w:szCs w:val="24"/>
    </w:rPr>
  </w:style>
  <w:style w:type="paragraph" w:customStyle="1" w:styleId="hiddenstructure">
    <w:name w:val="hiddenstructure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thwpmpbrowseright">
    <w:name w:val="thwpmpbrowseright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bottom">
    <w:name w:val="thwpmpbrowsebottom"/>
    <w:basedOn w:val="a"/>
    <w:rsid w:val="00271739"/>
    <w:pPr>
      <w:spacing w:before="240" w:after="24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contentbox">
    <w:name w:val="thwpmpcontentbox"/>
    <w:basedOn w:val="a"/>
    <w:rsid w:val="0027173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image">
    <w:name w:val="thwpmpimage"/>
    <w:basedOn w:val="a"/>
    <w:rsid w:val="00271739"/>
    <w:pPr>
      <w:spacing w:after="48" w:line="240" w:lineRule="auto"/>
      <w:ind w:left="48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project">
    <w:name w:val="thwpmpsisterproject"/>
    <w:basedOn w:val="a"/>
    <w:rsid w:val="00271739"/>
    <w:pPr>
      <w:spacing w:after="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img">
    <w:name w:val="thwpmpsisterimg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w-plusminus-pos">
    <w:name w:val="mw-plusminus-pos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006400"/>
      <w:sz w:val="24"/>
      <w:szCs w:val="24"/>
    </w:rPr>
  </w:style>
  <w:style w:type="paragraph" w:customStyle="1" w:styleId="mw-plusminus-neg">
    <w:name w:val="mw-plusminus-neg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8B0000"/>
      <w:sz w:val="24"/>
      <w:szCs w:val="24"/>
    </w:rPr>
  </w:style>
  <w:style w:type="paragraph" w:customStyle="1" w:styleId="inchi-label">
    <w:name w:val="inchi-label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persondata-label">
    <w:name w:val="persondata-label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mbbutton">
    <w:name w:val="mbbutton"/>
    <w:basedOn w:val="a"/>
    <w:rsid w:val="00271739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">
    <w:name w:val="mbbuttonsel"/>
    <w:basedOn w:val="a"/>
    <w:rsid w:val="00271739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buttonsela">
    <w:name w:val="mbbuttonsela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b/>
      <w:bCs/>
      <w:color w:val="FFFFFF"/>
      <w:szCs w:val="22"/>
    </w:rPr>
  </w:style>
  <w:style w:type="paragraph" w:customStyle="1" w:styleId="mbcontent">
    <w:name w:val="mbcontent"/>
    <w:basedOn w:val="a"/>
    <w:rsid w:val="00271739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">
    <w:name w:val="mbtab"/>
    <w:basedOn w:val="a"/>
    <w:rsid w:val="00271739"/>
    <w:pPr>
      <w:shd w:val="clear" w:color="auto" w:fill="F8F8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emplate-documentation">
    <w:name w:val="template-documentation"/>
    <w:basedOn w:val="a"/>
    <w:rsid w:val="00271739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 w:after="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llpagesredirect">
    <w:name w:val="allpagesredirect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lobegris">
    <w:name w:val="globegris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">
    <w:name w:val="thumbimage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pecial-label">
    <w:name w:val="special-label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pecial-query">
    <w:name w:val="special-query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pecial-hover">
    <w:name w:val="special-hover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ui-text">
    <w:name w:val="wikieditor-ui-text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ui-top">
    <w:name w:val="wikieditor-ui-top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ui-left">
    <w:name w:val="wikieditor-ui-left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ui-right">
    <w:name w:val="wikieditor-ui-right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">
    <w:name w:val="ui-dialog-titlebar-close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template-dialog-field-wrapper">
    <w:name w:val="wikieditor-template-dialog-field-wrapper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ections">
    <w:name w:val="sections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abs">
    <w:name w:val="tabs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ection-main">
    <w:name w:val="section-main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group">
    <w:name w:val="group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group-search">
    <w:name w:val="group-search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group-insert">
    <w:name w:val="group-insert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accordion-header">
    <w:name w:val="ui-accordion-header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accordion-li-fix">
    <w:name w:val="ui-accordion-li-fix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accordion-content">
    <w:name w:val="ui-accordion-content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accordion-content-active">
    <w:name w:val="ui-accordion-content-active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atepicker-header">
    <w:name w:val="ui-datepicker-header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atepicker-prev">
    <w:name w:val="ui-datepicker-prev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atepicker-next">
    <w:name w:val="ui-datepicker-next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atepicker-title">
    <w:name w:val="ui-datepicker-title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atepicker-buttonpane">
    <w:name w:val="ui-datepicker-buttonpane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atepicker-group">
    <w:name w:val="ui-datepicker-group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ialog-titlebar">
    <w:name w:val="ui-dialog-titlebar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ialog-title">
    <w:name w:val="ui-dialog-title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ialog-content">
    <w:name w:val="ui-dialog-content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">
    <w:name w:val="ui-dialog-buttonpane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progressbar-value">
    <w:name w:val="ui-progressbar-value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slider-handle">
    <w:name w:val="ui-slider-handle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slider-range">
    <w:name w:val="ui-slider-range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tabs-nav">
    <w:name w:val="ui-tabs-nav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tabs-panel">
    <w:name w:val="ui-tabs-panel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imbox">
    <w:name w:val="imbox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toolbar-table-preview-frame">
    <w:name w:val="wikieditor-toolbar-table-preview-frame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toolbar-table-preview-content">
    <w:name w:val="wikieditor-toolbar-table-preview-content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toolbar-table-preview">
    <w:name w:val="wikieditor-toolbar-table-preview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ection">
    <w:name w:val="section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label">
    <w:name w:val="label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ool-select">
    <w:name w:val="tool-select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index">
    <w:name w:val="index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ages">
    <w:name w:val="pages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mbox">
    <w:name w:val="tmbox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pinner">
    <w:name w:val="spinner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options">
    <w:name w:val="options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current">
    <w:name w:val="current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option">
    <w:name w:val="option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optionrelheading-2">
    <w:name w:val="option[rel=heading-2]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optionrelheading-3">
    <w:name w:val="option[rel=heading-3]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optionrelheading-4">
    <w:name w:val="option[rel=heading-4]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optionrelheading-5">
    <w:name w:val="option[rel=heading-5]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enu">
    <w:name w:val="menu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toolbar-table-preview-wrapper">
    <w:name w:val="wikieditor-toolbar-table-preview-wrapper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wrap">
    <w:name w:val="bodysearchwrap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">
    <w:name w:val="bodysearchbtngo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enwpmpcontentbox">
    <w:name w:val="enwpmpcontentbox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toolbar-dialog">
    <w:name w:val="wikieditor-toolbar-dialog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lainlinksneverexpand">
    <w:name w:val="plainlinksneverexpand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icon-closethick">
    <w:name w:val="ui-icon-closethick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accordion-header-active">
    <w:name w:val="ui-accordion-header-active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tabs-hide">
    <w:name w:val="ui-tabs-hide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rlexpansion">
    <w:name w:val="urlexpansion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">
    <w:name w:val="notice-all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pecial-label1">
    <w:name w:val="special-label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808080"/>
      <w:sz w:val="19"/>
      <w:szCs w:val="19"/>
    </w:rPr>
  </w:style>
  <w:style w:type="paragraph" w:customStyle="1" w:styleId="special-query1">
    <w:name w:val="special-query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i/>
      <w:iCs/>
      <w:color w:val="000000"/>
      <w:sz w:val="24"/>
      <w:szCs w:val="24"/>
    </w:rPr>
  </w:style>
  <w:style w:type="paragraph" w:customStyle="1" w:styleId="special-hover1">
    <w:name w:val="special-hover1"/>
    <w:basedOn w:val="a"/>
    <w:rsid w:val="00271739"/>
    <w:pPr>
      <w:shd w:val="clear" w:color="auto" w:fill="C0C0C0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pecial-label2">
    <w:name w:val="special-label2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special-query2">
    <w:name w:val="special-query2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wikieditor-ui-text1">
    <w:name w:val="wikieditor-ui-text1"/>
    <w:basedOn w:val="a"/>
    <w:rsid w:val="00271739"/>
    <w:pPr>
      <w:spacing w:before="100" w:beforeAutospacing="1" w:after="100" w:afterAutospacing="1" w:line="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ui-top1">
    <w:name w:val="wikieditor-ui-top1"/>
    <w:basedOn w:val="a"/>
    <w:rsid w:val="00271739"/>
    <w:pPr>
      <w:pBdr>
        <w:bottom w:val="single" w:sz="6" w:space="0" w:color="C0C0C0"/>
      </w:pBd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ui-left1">
    <w:name w:val="wikieditor-ui-left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ui-right1">
    <w:name w:val="wikieditor-ui-right1"/>
    <w:basedOn w:val="a"/>
    <w:rsid w:val="00271739"/>
    <w:pPr>
      <w:shd w:val="clear" w:color="auto" w:fill="F3F3F3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ialog-titlebar1">
    <w:name w:val="ui-dialog-titlebar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widget-header1">
    <w:name w:val="ui-widget-header1"/>
    <w:basedOn w:val="a"/>
    <w:rsid w:val="00271739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  <w:ind w:firstLine="720"/>
    </w:pPr>
    <w:rPr>
      <w:rFonts w:ascii="Tahoma" w:eastAsia="Times New Roman" w:hAnsi="Tahoma" w:cs="Tahoma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1">
    <w:name w:val="ui-dialog-buttonpane1"/>
    <w:basedOn w:val="a"/>
    <w:rsid w:val="00271739"/>
    <w:pPr>
      <w:pBdr>
        <w:top w:val="single" w:sz="6" w:space="0" w:color="CCCCCC"/>
      </w:pBdr>
      <w:spacing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1">
    <w:name w:val="ui-dialog-titlebar-close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widget-content1">
    <w:name w:val="ui-widget-content1"/>
    <w:basedOn w:val="a"/>
    <w:rsid w:val="00271739"/>
    <w:pPr>
      <w:shd w:val="clear" w:color="auto" w:fill="FFFF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toolbar-field-wrapper1">
    <w:name w:val="wikieditor-toolbar-field-wrapper1"/>
    <w:basedOn w:val="a"/>
    <w:rsid w:val="00271739"/>
    <w:pPr>
      <w:spacing w:before="100" w:beforeAutospacing="1" w:after="100" w:afterAutospacing="1" w:line="240" w:lineRule="auto"/>
      <w:ind w:right="30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toolbar-field-wrapper2">
    <w:name w:val="wikieditor-toolbar-field-wrapper2"/>
    <w:basedOn w:val="a"/>
    <w:rsid w:val="00271739"/>
    <w:pPr>
      <w:spacing w:before="100" w:beforeAutospacing="1" w:after="100" w:afterAutospacing="1" w:line="240" w:lineRule="auto"/>
      <w:ind w:left="30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ialog-content1">
    <w:name w:val="ui-dialog-content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toolbar-floated-field-wrapper1">
    <w:name w:val="wikieditor-toolbar-floated-field-wrapper1"/>
    <w:basedOn w:val="a"/>
    <w:rsid w:val="00271739"/>
    <w:pPr>
      <w:spacing w:before="100" w:beforeAutospacing="1" w:after="100" w:afterAutospacing="1" w:line="240" w:lineRule="auto"/>
      <w:ind w:left="48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template-dialog-field-wrapper1">
    <w:name w:val="wikieditor-template-dialog-field-wrapper1"/>
    <w:basedOn w:val="a"/>
    <w:rsid w:val="00271739"/>
    <w:pPr>
      <w:pBdr>
        <w:bottom w:val="dashed" w:sz="6" w:space="9" w:color="C0C0C0"/>
      </w:pBd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ections1">
    <w:name w:val="sections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ection1">
    <w:name w:val="section1"/>
    <w:basedOn w:val="a"/>
    <w:rsid w:val="00271739"/>
    <w:pPr>
      <w:pBdr>
        <w:top w:val="single" w:sz="6" w:space="0" w:color="DDDDDD"/>
      </w:pBdr>
      <w:shd w:val="clear" w:color="auto" w:fill="E0EEF7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pinner1">
    <w:name w:val="spinner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pinner2">
    <w:name w:val="spinner2"/>
    <w:basedOn w:val="a"/>
    <w:rsid w:val="00271739"/>
    <w:pPr>
      <w:spacing w:before="100" w:beforeAutospacing="1" w:after="100" w:afterAutospacing="1" w:line="240" w:lineRule="auto"/>
      <w:ind w:left="120" w:firstLine="720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spinner3">
    <w:name w:val="spinner3"/>
    <w:basedOn w:val="a"/>
    <w:rsid w:val="00271739"/>
    <w:pPr>
      <w:spacing w:before="100" w:beforeAutospacing="1" w:after="100" w:afterAutospacing="1" w:line="240" w:lineRule="auto"/>
      <w:ind w:right="120" w:firstLine="720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tabs1">
    <w:name w:val="tabs1"/>
    <w:basedOn w:val="a"/>
    <w:rsid w:val="00271739"/>
    <w:pPr>
      <w:spacing w:before="45" w:after="45" w:line="240" w:lineRule="auto"/>
      <w:ind w:left="45" w:right="45" w:firstLine="720"/>
    </w:pPr>
    <w:rPr>
      <w:rFonts w:ascii="Tahoma" w:eastAsia="Times New Roman" w:hAnsi="Tahoma" w:cs="Tahoma"/>
      <w:sz w:val="24"/>
      <w:szCs w:val="24"/>
    </w:rPr>
  </w:style>
  <w:style w:type="paragraph" w:customStyle="1" w:styleId="section-main1">
    <w:name w:val="section-main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group1">
    <w:name w:val="group1"/>
    <w:basedOn w:val="a"/>
    <w:rsid w:val="00271739"/>
    <w:pPr>
      <w:pBdr>
        <w:right w:val="single" w:sz="6" w:space="5" w:color="DDDDDD"/>
      </w:pBdr>
      <w:spacing w:before="45" w:after="45" w:line="240" w:lineRule="auto"/>
      <w:ind w:left="45" w:right="45" w:firstLine="720"/>
    </w:pPr>
    <w:rPr>
      <w:rFonts w:ascii="Tahoma" w:eastAsia="Times New Roman" w:hAnsi="Tahoma" w:cs="Tahoma"/>
      <w:sz w:val="24"/>
      <w:szCs w:val="24"/>
    </w:rPr>
  </w:style>
  <w:style w:type="paragraph" w:customStyle="1" w:styleId="group2">
    <w:name w:val="group2"/>
    <w:basedOn w:val="a"/>
    <w:rsid w:val="00271739"/>
    <w:pPr>
      <w:pBdr>
        <w:left w:val="single" w:sz="6" w:space="5" w:color="DDDDDD"/>
      </w:pBdr>
      <w:spacing w:before="45" w:after="45" w:line="240" w:lineRule="auto"/>
      <w:ind w:left="45" w:right="45" w:firstLine="720"/>
    </w:pPr>
    <w:rPr>
      <w:rFonts w:ascii="Tahoma" w:eastAsia="Times New Roman" w:hAnsi="Tahoma" w:cs="Tahoma"/>
      <w:sz w:val="24"/>
      <w:szCs w:val="24"/>
    </w:rPr>
  </w:style>
  <w:style w:type="paragraph" w:customStyle="1" w:styleId="group-search1">
    <w:name w:val="group-search1"/>
    <w:basedOn w:val="a"/>
    <w:rsid w:val="00271739"/>
    <w:pPr>
      <w:pBdr>
        <w:left w:val="single" w:sz="6" w:space="5" w:color="DDDDDD"/>
      </w:pBd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group-insert1">
    <w:name w:val="group-insert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group-search2">
    <w:name w:val="group-search2"/>
    <w:basedOn w:val="a"/>
    <w:rsid w:val="00271739"/>
    <w:pPr>
      <w:pBdr>
        <w:right w:val="single" w:sz="6" w:space="5" w:color="DDDDDD"/>
      </w:pBd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group-insert2">
    <w:name w:val="group-insert2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label1">
    <w:name w:val="label1"/>
    <w:basedOn w:val="a"/>
    <w:rsid w:val="00271739"/>
    <w:pPr>
      <w:spacing w:before="30" w:after="30" w:line="330" w:lineRule="atLeast"/>
      <w:ind w:left="75" w:right="120" w:firstLine="720"/>
    </w:pPr>
    <w:rPr>
      <w:rFonts w:ascii="Tahoma" w:eastAsia="Times New Roman" w:hAnsi="Tahoma" w:cs="Tahoma"/>
      <w:color w:val="777777"/>
      <w:sz w:val="24"/>
      <w:szCs w:val="24"/>
    </w:rPr>
  </w:style>
  <w:style w:type="paragraph" w:customStyle="1" w:styleId="tool-select1">
    <w:name w:val="tool-select1"/>
    <w:basedOn w:val="a"/>
    <w:rsid w:val="0027173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 w:line="240" w:lineRule="auto"/>
      <w:ind w:left="3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label2">
    <w:name w:val="label2"/>
    <w:basedOn w:val="a"/>
    <w:rsid w:val="00271739"/>
    <w:pPr>
      <w:spacing w:after="0" w:line="330" w:lineRule="atLeast"/>
      <w:ind w:right="60" w:firstLine="7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label3">
    <w:name w:val="label3"/>
    <w:basedOn w:val="a"/>
    <w:rsid w:val="00271739"/>
    <w:pPr>
      <w:spacing w:after="0" w:line="330" w:lineRule="atLeast"/>
      <w:ind w:left="60" w:firstLine="7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menu1">
    <w:name w:val="menu1"/>
    <w:basedOn w:val="a"/>
    <w:rsid w:val="00271739"/>
    <w:pPr>
      <w:spacing w:before="100" w:beforeAutospacing="1" w:after="100" w:afterAutospacing="1" w:line="240" w:lineRule="auto"/>
      <w:ind w:left="-15" w:right="-15" w:firstLine="720"/>
    </w:pPr>
    <w:rPr>
      <w:rFonts w:ascii="Tahoma" w:eastAsia="Times New Roman" w:hAnsi="Tahoma" w:cs="Tahoma"/>
      <w:sz w:val="24"/>
      <w:szCs w:val="24"/>
    </w:rPr>
  </w:style>
  <w:style w:type="paragraph" w:customStyle="1" w:styleId="options1">
    <w:name w:val="options1"/>
    <w:basedOn w:val="a"/>
    <w:rsid w:val="0027173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 w:line="240" w:lineRule="auto"/>
      <w:ind w:left="-15"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options2">
    <w:name w:val="options2"/>
    <w:basedOn w:val="a"/>
    <w:rsid w:val="00271739"/>
    <w:pPr>
      <w:spacing w:before="330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option1">
    <w:name w:val="option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optionrelheading-21">
    <w:name w:val="option[rel=heading-2]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36"/>
      <w:szCs w:val="36"/>
    </w:rPr>
  </w:style>
  <w:style w:type="paragraph" w:customStyle="1" w:styleId="optionrelheading-31">
    <w:name w:val="option[rel=heading-3]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32"/>
      <w:szCs w:val="32"/>
    </w:rPr>
  </w:style>
  <w:style w:type="paragraph" w:customStyle="1" w:styleId="optionrelheading-41">
    <w:name w:val="option[rel=heading-4]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8"/>
    </w:rPr>
  </w:style>
  <w:style w:type="paragraph" w:customStyle="1" w:styleId="optionrelheading-51">
    <w:name w:val="option[rel=heading-5]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index1">
    <w:name w:val="index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current1">
    <w:name w:val="current1"/>
    <w:basedOn w:val="a"/>
    <w:rsid w:val="00271739"/>
    <w:pPr>
      <w:shd w:val="clear" w:color="auto" w:fill="FAFAFA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pages1">
    <w:name w:val="pages1"/>
    <w:basedOn w:val="a"/>
    <w:rsid w:val="00271739"/>
    <w:pPr>
      <w:shd w:val="clear" w:color="auto" w:fill="FAFAFA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toolbar-table-preview-frame1">
    <w:name w:val="wikieditor-toolbar-table-preview-frame1"/>
    <w:basedOn w:val="a"/>
    <w:rsid w:val="00271739"/>
    <w:pPr>
      <w:shd w:val="clear" w:color="auto" w:fill="FFFF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toolbar-table-preview-content1">
    <w:name w:val="wikieditor-toolbar-table-preview-content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toolbar-table-preview1">
    <w:name w:val="wikieditor-toolbar-table-preview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wikieditor-ui-loading1">
    <w:name w:val="wikieditor-ui-loading1"/>
    <w:basedOn w:val="a"/>
    <w:rsid w:val="00271739"/>
    <w:pPr>
      <w:shd w:val="clear" w:color="auto" w:fill="F3F3F3"/>
      <w:spacing w:after="0" w:line="240" w:lineRule="auto"/>
      <w:ind w:left="-15" w:right="-15" w:firstLine="720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2">
    <w:name w:val="ui-dialog-buttonpane2"/>
    <w:basedOn w:val="a"/>
    <w:rsid w:val="00271739"/>
    <w:pPr>
      <w:spacing w:after="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state-default1">
    <w:name w:val="ui-state-default1"/>
    <w:basedOn w:val="a"/>
    <w:rsid w:val="0027173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ui-state-hover1">
    <w:name w:val="ui-state-hover1"/>
    <w:basedOn w:val="a"/>
    <w:rsid w:val="0027173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ui-state-focus1">
    <w:name w:val="ui-state-focus1"/>
    <w:basedOn w:val="a"/>
    <w:rsid w:val="0027173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ui-state-active1">
    <w:name w:val="ui-state-active1"/>
    <w:basedOn w:val="a"/>
    <w:rsid w:val="0027173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ui-state-highlight1">
    <w:name w:val="ui-state-highlight1"/>
    <w:basedOn w:val="a"/>
    <w:rsid w:val="00271739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1">
    <w:name w:val="ui-state-error1"/>
    <w:basedOn w:val="a"/>
    <w:rsid w:val="00271739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CD0A0A"/>
      <w:sz w:val="24"/>
      <w:szCs w:val="24"/>
    </w:rPr>
  </w:style>
  <w:style w:type="paragraph" w:customStyle="1" w:styleId="ui-state-error-text1">
    <w:name w:val="ui-state-error-text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color w:val="CD0A0A"/>
      <w:sz w:val="24"/>
      <w:szCs w:val="24"/>
    </w:rPr>
  </w:style>
  <w:style w:type="paragraph" w:customStyle="1" w:styleId="ui-state-disabled1">
    <w:name w:val="ui-state-disabled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priority-primary1">
    <w:name w:val="ui-priority-primary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icon1">
    <w:name w:val="ui-icon1"/>
    <w:basedOn w:val="a"/>
    <w:rsid w:val="00271739"/>
    <w:pPr>
      <w:spacing w:before="100" w:beforeAutospacing="1" w:after="100" w:afterAutospacing="1" w:line="240" w:lineRule="auto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2">
    <w:name w:val="ui-icon2"/>
    <w:basedOn w:val="a"/>
    <w:rsid w:val="00271739"/>
    <w:pPr>
      <w:spacing w:before="100" w:beforeAutospacing="1" w:after="100" w:afterAutospacing="1" w:line="240" w:lineRule="auto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3">
    <w:name w:val="ui-icon3"/>
    <w:basedOn w:val="a"/>
    <w:rsid w:val="00271739"/>
    <w:pPr>
      <w:spacing w:before="100" w:beforeAutospacing="1" w:after="100" w:afterAutospacing="1" w:line="240" w:lineRule="auto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4">
    <w:name w:val="ui-icon4"/>
    <w:basedOn w:val="a"/>
    <w:rsid w:val="00271739"/>
    <w:pPr>
      <w:spacing w:before="100" w:beforeAutospacing="1" w:after="100" w:afterAutospacing="1" w:line="240" w:lineRule="auto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5">
    <w:name w:val="ui-icon5"/>
    <w:basedOn w:val="a"/>
    <w:rsid w:val="00271739"/>
    <w:pPr>
      <w:spacing w:before="100" w:beforeAutospacing="1" w:after="100" w:afterAutospacing="1" w:line="240" w:lineRule="auto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6">
    <w:name w:val="ui-icon6"/>
    <w:basedOn w:val="a"/>
    <w:rsid w:val="00271739"/>
    <w:pPr>
      <w:spacing w:before="100" w:beforeAutospacing="1" w:after="100" w:afterAutospacing="1" w:line="240" w:lineRule="auto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7">
    <w:name w:val="ui-icon7"/>
    <w:basedOn w:val="a"/>
    <w:rsid w:val="00271739"/>
    <w:pPr>
      <w:spacing w:before="100" w:beforeAutospacing="1" w:after="100" w:afterAutospacing="1" w:line="240" w:lineRule="auto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8">
    <w:name w:val="ui-icon8"/>
    <w:basedOn w:val="a"/>
    <w:rsid w:val="00271739"/>
    <w:pPr>
      <w:spacing w:before="100" w:beforeAutospacing="1" w:after="100" w:afterAutospacing="1" w:line="240" w:lineRule="auto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9">
    <w:name w:val="ui-icon9"/>
    <w:basedOn w:val="a"/>
    <w:rsid w:val="00271739"/>
    <w:pPr>
      <w:spacing w:before="100" w:beforeAutospacing="1" w:after="100" w:afterAutospacing="1" w:line="240" w:lineRule="auto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accordion-header1">
    <w:name w:val="ui-accordion-header1"/>
    <w:basedOn w:val="a"/>
    <w:rsid w:val="00271739"/>
    <w:pPr>
      <w:spacing w:before="15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accordion-li-fix1">
    <w:name w:val="ui-accordion-li-fix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accordion-header-active1">
    <w:name w:val="ui-accordion-header-active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icon10">
    <w:name w:val="ui-icon10"/>
    <w:basedOn w:val="a"/>
    <w:rsid w:val="00271739"/>
    <w:pPr>
      <w:spacing w:after="100" w:afterAutospacing="1" w:line="240" w:lineRule="auto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accordion-content1">
    <w:name w:val="ui-accordion-content1"/>
    <w:basedOn w:val="a"/>
    <w:rsid w:val="00271739"/>
    <w:pPr>
      <w:spacing w:after="30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ui-accordion-content-active1">
    <w:name w:val="ui-accordion-content-active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atepicker-header1">
    <w:name w:val="ui-datepicker-header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atepicker-prev1">
    <w:name w:val="ui-datepicker-prev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atepicker-next1">
    <w:name w:val="ui-datepicker-next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atepicker-title1">
    <w:name w:val="ui-datepicker-title1"/>
    <w:basedOn w:val="a"/>
    <w:rsid w:val="00271739"/>
    <w:pPr>
      <w:spacing w:after="0" w:line="432" w:lineRule="atLeast"/>
      <w:ind w:left="552" w:right="552" w:firstLine="720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datepicker-buttonpane1">
    <w:name w:val="ui-datepicker-buttonpane1"/>
    <w:basedOn w:val="a"/>
    <w:rsid w:val="00271739"/>
    <w:pPr>
      <w:spacing w:before="168" w:after="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atepicker-group1">
    <w:name w:val="ui-datepicker-group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atepicker-group2">
    <w:name w:val="ui-datepicker-group2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atepicker-group3">
    <w:name w:val="ui-datepicker-group3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atepicker-header2">
    <w:name w:val="ui-datepicker-header2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atepicker-header3">
    <w:name w:val="ui-datepicker-header3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atepicker-buttonpane2">
    <w:name w:val="ui-datepicker-buttonpane2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atepicker-buttonpane3">
    <w:name w:val="ui-datepicker-buttonpane3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atepicker-header4">
    <w:name w:val="ui-datepicker-header4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atepicker-header5">
    <w:name w:val="ui-datepicker-header5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ialog-titlebar2">
    <w:name w:val="ui-dialog-titlebar2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ialog-title1">
    <w:name w:val="ui-dialog-title1"/>
    <w:basedOn w:val="a"/>
    <w:rsid w:val="00271739"/>
    <w:pPr>
      <w:spacing w:after="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2">
    <w:name w:val="ui-dialog-titlebar-close2"/>
    <w:basedOn w:val="a"/>
    <w:rsid w:val="00271739"/>
    <w:pPr>
      <w:spacing w:after="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dialog-content2">
    <w:name w:val="ui-dialog-content2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resizable-se1">
    <w:name w:val="ui-resizable-se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progressbar-value1">
    <w:name w:val="ui-progressbar-value1"/>
    <w:basedOn w:val="a"/>
    <w:rsid w:val="00271739"/>
    <w:pPr>
      <w:spacing w:after="0" w:line="240" w:lineRule="auto"/>
      <w:ind w:left="-15" w:right="-15"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1">
    <w:name w:val="ui-resizable-handle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resizable-handle2">
    <w:name w:val="ui-resizable-handle2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slider-handle1">
    <w:name w:val="ui-slider-handle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slider-range1">
    <w:name w:val="ui-slider-range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17"/>
      <w:szCs w:val="17"/>
    </w:rPr>
  </w:style>
  <w:style w:type="paragraph" w:customStyle="1" w:styleId="ui-slider-handle2">
    <w:name w:val="ui-slider-handle2"/>
    <w:basedOn w:val="a"/>
    <w:rsid w:val="00271739"/>
    <w:pPr>
      <w:spacing w:before="100" w:beforeAutospacing="1" w:after="100" w:afterAutospacing="1" w:line="240" w:lineRule="auto"/>
      <w:ind w:left="-14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slider-range2">
    <w:name w:val="ui-slider-range2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slider-handle3">
    <w:name w:val="ui-slider-handle3"/>
    <w:basedOn w:val="a"/>
    <w:rsid w:val="00271739"/>
    <w:pPr>
      <w:spacing w:before="100" w:beforeAutospacing="1" w:after="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slider-range3">
    <w:name w:val="ui-slider-range3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tabs-nav1">
    <w:name w:val="ui-tabs-nav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tabs-panel1">
    <w:name w:val="ui-tabs-panel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i-tabs-hide1">
    <w:name w:val="ui-tabs-hide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urlexpansion1">
    <w:name w:val="urlexpansion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bodysearchwrap1">
    <w:name w:val="bodysearchwrap1"/>
    <w:basedOn w:val="a"/>
    <w:rsid w:val="00271739"/>
    <w:pP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1">
    <w:name w:val="bodysearchbtngo1"/>
    <w:basedOn w:val="a"/>
    <w:rsid w:val="00271739"/>
    <w:pPr>
      <w:spacing w:before="100" w:beforeAutospacing="1" w:after="100" w:afterAutospacing="1" w:line="240" w:lineRule="auto"/>
      <w:ind w:left="120"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enwpmpcontentbox1">
    <w:name w:val="enwpmpcontentbox1"/>
    <w:basedOn w:val="a"/>
    <w:rsid w:val="00271739"/>
    <w:pPr>
      <w:spacing w:before="100" w:beforeAutospacing="1" w:after="100" w:afterAutospacing="1" w:line="240" w:lineRule="auto"/>
      <w:ind w:left="216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1">
    <w:name w:val="thumbimage1"/>
    <w:basedOn w:val="a"/>
    <w:rsid w:val="0027173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1">
    <w:name w:val="mbbutton1"/>
    <w:basedOn w:val="a"/>
    <w:rsid w:val="00271739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1">
    <w:name w:val="mbbuttonsel1"/>
    <w:basedOn w:val="a"/>
    <w:rsid w:val="00271739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1">
    <w:name w:val="mbcontent1"/>
    <w:basedOn w:val="a"/>
    <w:rsid w:val="00271739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1">
    <w:name w:val="mbtab1"/>
    <w:basedOn w:val="a"/>
    <w:rsid w:val="00271739"/>
    <w:pPr>
      <w:shd w:val="clear" w:color="auto" w:fill="F5FFFA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2">
    <w:name w:val="mbbutton2"/>
    <w:basedOn w:val="a"/>
    <w:rsid w:val="00271739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2">
    <w:name w:val="mbbuttonsel2"/>
    <w:basedOn w:val="a"/>
    <w:rsid w:val="00271739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2">
    <w:name w:val="mbcontent2"/>
    <w:basedOn w:val="a"/>
    <w:rsid w:val="00271739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2">
    <w:name w:val="mbtab2"/>
    <w:basedOn w:val="a"/>
    <w:rsid w:val="00271739"/>
    <w:pPr>
      <w:shd w:val="clear" w:color="auto" w:fill="FFFAFA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3">
    <w:name w:val="mbbutton3"/>
    <w:basedOn w:val="a"/>
    <w:rsid w:val="00271739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3">
    <w:name w:val="mbbuttonsel3"/>
    <w:basedOn w:val="a"/>
    <w:rsid w:val="00271739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3">
    <w:name w:val="mbcontent3"/>
    <w:basedOn w:val="a"/>
    <w:rsid w:val="00271739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3">
    <w:name w:val="mbtab3"/>
    <w:basedOn w:val="a"/>
    <w:rsid w:val="00271739"/>
    <w:pPr>
      <w:shd w:val="clear" w:color="auto" w:fill="F0F8FF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4">
    <w:name w:val="mbbutton4"/>
    <w:basedOn w:val="a"/>
    <w:rsid w:val="00271739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4">
    <w:name w:val="mbbuttonsel4"/>
    <w:basedOn w:val="a"/>
    <w:rsid w:val="00271739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4">
    <w:name w:val="mbcontent4"/>
    <w:basedOn w:val="a"/>
    <w:rsid w:val="00271739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4">
    <w:name w:val="mbtab4"/>
    <w:basedOn w:val="a"/>
    <w:rsid w:val="00271739"/>
    <w:pPr>
      <w:shd w:val="clear" w:color="auto" w:fill="FFFCE8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5">
    <w:name w:val="mbbutton5"/>
    <w:basedOn w:val="a"/>
    <w:rsid w:val="00271739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5">
    <w:name w:val="mbbuttonsel5"/>
    <w:basedOn w:val="a"/>
    <w:rsid w:val="00271739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5">
    <w:name w:val="mbcontent5"/>
    <w:basedOn w:val="a"/>
    <w:rsid w:val="00271739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5">
    <w:name w:val="mbtab5"/>
    <w:basedOn w:val="a"/>
    <w:rsid w:val="00271739"/>
    <w:pPr>
      <w:shd w:val="clear" w:color="auto" w:fill="FFEEDD"/>
      <w:spacing w:before="100" w:beforeAutospacing="1" w:after="100" w:afterAutospacing="1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imbox1">
    <w:name w:val="imbox1"/>
    <w:basedOn w:val="a"/>
    <w:rsid w:val="00271739"/>
    <w:pPr>
      <w:spacing w:after="0" w:line="240" w:lineRule="auto"/>
      <w:ind w:left="-120" w:right="-12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imbox2">
    <w:name w:val="imbox2"/>
    <w:basedOn w:val="a"/>
    <w:rsid w:val="00271739"/>
    <w:pPr>
      <w:spacing w:before="60" w:after="60" w:line="240" w:lineRule="auto"/>
      <w:ind w:left="60" w:right="6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mbox1">
    <w:name w:val="tmbox1"/>
    <w:basedOn w:val="a"/>
    <w:rsid w:val="00271739"/>
    <w:pPr>
      <w:spacing w:before="30" w:after="30" w:line="240" w:lineRule="auto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1">
    <w:name w:val="notice-all1"/>
    <w:basedOn w:val="a"/>
    <w:rsid w:val="00271739"/>
    <w:pPr>
      <w:spacing w:before="100" w:beforeAutospacing="1" w:after="240" w:line="240" w:lineRule="auto"/>
      <w:ind w:right="3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ecxmsonormal">
    <w:name w:val="ecxmsonormal"/>
    <w:basedOn w:val="a"/>
    <w:rsid w:val="00271739"/>
    <w:pPr>
      <w:spacing w:after="324" w:line="240" w:lineRule="auto"/>
    </w:pPr>
    <w:rPr>
      <w:rFonts w:ascii="Angsana New" w:eastAsia="Calibri" w:hAnsi="Angsana New" w:cs="Angsana New"/>
      <w:sz w:val="28"/>
    </w:rPr>
  </w:style>
  <w:style w:type="paragraph" w:customStyle="1" w:styleId="110">
    <w:name w:val="หัวเรื่อง 11"/>
    <w:basedOn w:val="a"/>
    <w:link w:val="18"/>
    <w:rsid w:val="002717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18">
    <w:name w:val="หัวเรื่อง 1 อักขระ"/>
    <w:basedOn w:val="a0"/>
    <w:link w:val="110"/>
    <w:locked/>
    <w:rsid w:val="00271739"/>
    <w:rPr>
      <w:rFonts w:ascii="Times New Roman" w:eastAsia="Times New Roman" w:hAnsi="Times New Roman" w:cs="Angsana New"/>
      <w:sz w:val="24"/>
    </w:rPr>
  </w:style>
  <w:style w:type="paragraph" w:customStyle="1" w:styleId="212">
    <w:name w:val="หัวเรื่อง 21"/>
    <w:basedOn w:val="a"/>
    <w:link w:val="23"/>
    <w:rsid w:val="002717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3">
    <w:name w:val="หัวเรื่อง 2 อักขระ"/>
    <w:basedOn w:val="a0"/>
    <w:link w:val="212"/>
    <w:locked/>
    <w:rsid w:val="00271739"/>
    <w:rPr>
      <w:rFonts w:ascii="Times New Roman" w:eastAsia="Times New Roman" w:hAnsi="Times New Roman" w:cs="Angsana New"/>
      <w:sz w:val="24"/>
    </w:rPr>
  </w:style>
  <w:style w:type="paragraph" w:customStyle="1" w:styleId="311">
    <w:name w:val="หัวเรื่อง 31"/>
    <w:basedOn w:val="a"/>
    <w:link w:val="32"/>
    <w:rsid w:val="002717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32">
    <w:name w:val="หัวเรื่อง 3 อักขระ"/>
    <w:basedOn w:val="a0"/>
    <w:link w:val="311"/>
    <w:locked/>
    <w:rsid w:val="00271739"/>
    <w:rPr>
      <w:rFonts w:ascii="Times New Roman" w:eastAsia="Times New Roman" w:hAnsi="Times New Roman" w:cs="Angsana New"/>
      <w:sz w:val="24"/>
    </w:rPr>
  </w:style>
  <w:style w:type="paragraph" w:customStyle="1" w:styleId="410">
    <w:name w:val="หัวเรื่อง 41"/>
    <w:basedOn w:val="a"/>
    <w:link w:val="40"/>
    <w:rsid w:val="002717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40">
    <w:name w:val="หัวเรื่อง 4 อักขระ"/>
    <w:basedOn w:val="a0"/>
    <w:link w:val="410"/>
    <w:locked/>
    <w:rsid w:val="00271739"/>
    <w:rPr>
      <w:rFonts w:ascii="Times New Roman" w:eastAsia="Times New Roman" w:hAnsi="Times New Roman" w:cs="Angsana New"/>
      <w:sz w:val="24"/>
    </w:rPr>
  </w:style>
  <w:style w:type="paragraph" w:customStyle="1" w:styleId="510">
    <w:name w:val="หัวเรื่อง 51"/>
    <w:basedOn w:val="a"/>
    <w:link w:val="50"/>
    <w:rsid w:val="002717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50">
    <w:name w:val="หัวเรื่อง 5 อักขระ"/>
    <w:basedOn w:val="a0"/>
    <w:link w:val="510"/>
    <w:locked/>
    <w:rsid w:val="00271739"/>
    <w:rPr>
      <w:rFonts w:ascii="Times New Roman" w:eastAsia="Times New Roman" w:hAnsi="Times New Roman" w:cs="Angsana New"/>
      <w:sz w:val="24"/>
    </w:rPr>
  </w:style>
  <w:style w:type="paragraph" w:customStyle="1" w:styleId="610">
    <w:name w:val="หัวเรื่อง 61"/>
    <w:basedOn w:val="a"/>
    <w:link w:val="60"/>
    <w:rsid w:val="002717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60">
    <w:name w:val="หัวเรื่อง 6 อักขระ"/>
    <w:basedOn w:val="a0"/>
    <w:link w:val="610"/>
    <w:locked/>
    <w:rsid w:val="00271739"/>
    <w:rPr>
      <w:rFonts w:ascii="Times New Roman" w:eastAsia="Times New Roman" w:hAnsi="Times New Roman" w:cs="Angsana New"/>
      <w:sz w:val="24"/>
    </w:rPr>
  </w:style>
  <w:style w:type="paragraph" w:customStyle="1" w:styleId="710">
    <w:name w:val="หัวเรื่อง 71"/>
    <w:basedOn w:val="a"/>
    <w:link w:val="70"/>
    <w:rsid w:val="002717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70">
    <w:name w:val="หัวเรื่อง 7 อักขระ"/>
    <w:basedOn w:val="a0"/>
    <w:link w:val="710"/>
    <w:locked/>
    <w:rsid w:val="00271739"/>
    <w:rPr>
      <w:rFonts w:ascii="Times New Roman" w:eastAsia="Times New Roman" w:hAnsi="Times New Roman" w:cs="Angsana New"/>
      <w:sz w:val="24"/>
    </w:rPr>
  </w:style>
  <w:style w:type="paragraph" w:customStyle="1" w:styleId="810">
    <w:name w:val="หัวเรื่อง 81"/>
    <w:basedOn w:val="a"/>
    <w:link w:val="80"/>
    <w:rsid w:val="002717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10"/>
    <w:locked/>
    <w:rsid w:val="00271739"/>
    <w:rPr>
      <w:rFonts w:ascii="Times New Roman" w:eastAsia="Times New Roman" w:hAnsi="Times New Roman" w:cs="Angsana New"/>
      <w:sz w:val="24"/>
    </w:rPr>
  </w:style>
  <w:style w:type="paragraph" w:customStyle="1" w:styleId="910">
    <w:name w:val="หัวเรื่อง 91"/>
    <w:basedOn w:val="a"/>
    <w:link w:val="90"/>
    <w:rsid w:val="002717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90">
    <w:name w:val="หัวเรื่อง 9 อักขระ"/>
    <w:basedOn w:val="a0"/>
    <w:link w:val="910"/>
    <w:locked/>
    <w:rsid w:val="00271739"/>
    <w:rPr>
      <w:rFonts w:ascii="Times New Roman" w:eastAsia="Times New Roman" w:hAnsi="Times New Roman" w:cs="Angsana New"/>
      <w:sz w:val="24"/>
    </w:rPr>
  </w:style>
  <w:style w:type="character" w:customStyle="1" w:styleId="unnamed11">
    <w:name w:val="unnamed11"/>
    <w:basedOn w:val="a0"/>
    <w:rsid w:val="00271739"/>
    <w:rPr>
      <w:rFonts w:ascii="Microsoft Sans Serif" w:hAnsi="Microsoft Sans Serif" w:cs="Microsoft Sans Serif" w:hint="default"/>
      <w:sz w:val="18"/>
      <w:szCs w:val="18"/>
    </w:rPr>
  </w:style>
  <w:style w:type="paragraph" w:customStyle="1" w:styleId="19">
    <w:name w:val="หัวกระดาษ1"/>
    <w:basedOn w:val="a"/>
    <w:link w:val="ac"/>
    <w:rsid w:val="002717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c">
    <w:name w:val="หัวกระดาษ อักขระ"/>
    <w:basedOn w:val="a0"/>
    <w:link w:val="19"/>
    <w:locked/>
    <w:rsid w:val="00271739"/>
    <w:rPr>
      <w:rFonts w:ascii="Times New Roman" w:eastAsia="Times New Roman" w:hAnsi="Times New Roman" w:cs="Angsana New"/>
      <w:sz w:val="24"/>
    </w:rPr>
  </w:style>
  <w:style w:type="paragraph" w:customStyle="1" w:styleId="1a">
    <w:name w:val="ท้ายกระดาษ1"/>
    <w:basedOn w:val="a"/>
    <w:link w:val="ad"/>
    <w:rsid w:val="002717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ท้ายกระดาษ อักขระ"/>
    <w:basedOn w:val="a0"/>
    <w:link w:val="1a"/>
    <w:locked/>
    <w:rsid w:val="00271739"/>
    <w:rPr>
      <w:rFonts w:ascii="Times New Roman" w:eastAsia="Times New Roman" w:hAnsi="Times New Roman" w:cs="Angsana New"/>
      <w:sz w:val="24"/>
    </w:rPr>
  </w:style>
  <w:style w:type="character" w:customStyle="1" w:styleId="mw-headline">
    <w:name w:val="mw-headline"/>
    <w:basedOn w:val="a0"/>
    <w:rsid w:val="00271739"/>
  </w:style>
  <w:style w:type="paragraph" w:customStyle="1" w:styleId="HTML11">
    <w:name w:val="HTML ที่ได้รับการจัดรูปแบบแล้ว1"/>
    <w:basedOn w:val="a"/>
    <w:link w:val="HTML3"/>
    <w:rsid w:val="002717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HTML3">
    <w:name w:val="HTML ที่ได้รับการจัดรูปแบบแล้ว อักขระ"/>
    <w:basedOn w:val="a0"/>
    <w:link w:val="HTML11"/>
    <w:locked/>
    <w:rsid w:val="00271739"/>
    <w:rPr>
      <w:rFonts w:ascii="Times New Roman" w:eastAsia="Times New Roman" w:hAnsi="Times New Roman" w:cs="Angsana New"/>
      <w:sz w:val="24"/>
    </w:rPr>
  </w:style>
  <w:style w:type="character" w:customStyle="1" w:styleId="citation">
    <w:name w:val="citation"/>
    <w:basedOn w:val="a0"/>
    <w:rsid w:val="00271739"/>
    <w:rPr>
      <w:i w:val="0"/>
      <w:iCs w:val="0"/>
    </w:rPr>
  </w:style>
  <w:style w:type="character" w:customStyle="1" w:styleId="tab">
    <w:name w:val="tab"/>
    <w:basedOn w:val="a0"/>
    <w:rsid w:val="00271739"/>
  </w:style>
  <w:style w:type="character" w:customStyle="1" w:styleId="tab1">
    <w:name w:val="tab1"/>
    <w:basedOn w:val="a0"/>
    <w:rsid w:val="00271739"/>
  </w:style>
  <w:style w:type="character" w:customStyle="1" w:styleId="editsection">
    <w:name w:val="editsection"/>
    <w:basedOn w:val="a0"/>
    <w:rsid w:val="00271739"/>
  </w:style>
  <w:style w:type="paragraph" w:customStyle="1" w:styleId="213">
    <w:name w:val="การเยื้องเนื้อความ 21"/>
    <w:basedOn w:val="a"/>
    <w:link w:val="24"/>
    <w:rsid w:val="002717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4">
    <w:name w:val="การเยื้องเนื้อความ 2 อักขระ"/>
    <w:basedOn w:val="a0"/>
    <w:link w:val="213"/>
    <w:locked/>
    <w:rsid w:val="00271739"/>
    <w:rPr>
      <w:rFonts w:ascii="Times New Roman" w:eastAsia="Times New Roman" w:hAnsi="Times New Roman" w:cs="Angsana New"/>
      <w:sz w:val="24"/>
    </w:rPr>
  </w:style>
  <w:style w:type="paragraph" w:customStyle="1" w:styleId="214">
    <w:name w:val="เนื้อความ 21"/>
    <w:basedOn w:val="a"/>
    <w:link w:val="25"/>
    <w:rsid w:val="002717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5">
    <w:name w:val="เนื้อความ 2 อักขระ"/>
    <w:basedOn w:val="a0"/>
    <w:link w:val="214"/>
    <w:locked/>
    <w:rsid w:val="00271739"/>
    <w:rPr>
      <w:rFonts w:ascii="Times New Roman" w:eastAsia="Times New Roman" w:hAnsi="Times New Roman" w:cs="Angsana New"/>
      <w:sz w:val="24"/>
    </w:rPr>
  </w:style>
  <w:style w:type="paragraph" w:customStyle="1" w:styleId="1b">
    <w:name w:val="ชื่อเรื่อง1"/>
    <w:basedOn w:val="a"/>
    <w:link w:val="ae"/>
    <w:rsid w:val="002717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e">
    <w:name w:val="ชื่อเรื่อง อักขระ"/>
    <w:basedOn w:val="a0"/>
    <w:link w:val="1b"/>
    <w:locked/>
    <w:rsid w:val="00271739"/>
    <w:rPr>
      <w:rFonts w:ascii="Times New Roman" w:eastAsia="Times New Roman" w:hAnsi="Times New Roman" w:cs="Angsana New"/>
      <w:sz w:val="24"/>
    </w:rPr>
  </w:style>
  <w:style w:type="paragraph" w:customStyle="1" w:styleId="1c">
    <w:name w:val="ชื่อเรื่องรอง1"/>
    <w:basedOn w:val="a"/>
    <w:link w:val="af"/>
    <w:rsid w:val="002717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">
    <w:name w:val="ชื่อเรื่องรอง อักขระ"/>
    <w:basedOn w:val="a0"/>
    <w:link w:val="1c"/>
    <w:locked/>
    <w:rsid w:val="00271739"/>
    <w:rPr>
      <w:rFonts w:ascii="Times New Roman" w:eastAsia="Times New Roman" w:hAnsi="Times New Roman" w:cs="Angsana New"/>
      <w:sz w:val="24"/>
    </w:rPr>
  </w:style>
  <w:style w:type="paragraph" w:customStyle="1" w:styleId="1d">
    <w:name w:val="การเยื้องเนื้อความ1"/>
    <w:basedOn w:val="a"/>
    <w:link w:val="af0"/>
    <w:rsid w:val="002717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0">
    <w:name w:val="การเยื้องเนื้อความ อักขระ"/>
    <w:basedOn w:val="a0"/>
    <w:link w:val="1d"/>
    <w:locked/>
    <w:rsid w:val="00271739"/>
    <w:rPr>
      <w:rFonts w:ascii="Times New Roman" w:eastAsia="Times New Roman" w:hAnsi="Times New Roman" w:cs="Angsana New"/>
      <w:sz w:val="24"/>
    </w:rPr>
  </w:style>
  <w:style w:type="paragraph" w:customStyle="1" w:styleId="312">
    <w:name w:val="การเยื้องเนื้อความ 31"/>
    <w:basedOn w:val="a"/>
    <w:link w:val="33"/>
    <w:rsid w:val="002717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33">
    <w:name w:val="การเยื้องเนื้อความ 3 อักขระ"/>
    <w:basedOn w:val="a0"/>
    <w:link w:val="312"/>
    <w:locked/>
    <w:rsid w:val="00271739"/>
    <w:rPr>
      <w:rFonts w:ascii="Times New Roman" w:eastAsia="Times New Roman" w:hAnsi="Times New Roman" w:cs="Angsana New"/>
      <w:sz w:val="24"/>
    </w:rPr>
  </w:style>
  <w:style w:type="paragraph" w:customStyle="1" w:styleId="1e">
    <w:name w:val="เนื้อความ1"/>
    <w:basedOn w:val="a"/>
    <w:link w:val="af1"/>
    <w:rsid w:val="002717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1">
    <w:name w:val="เนื้อความ อักขระ"/>
    <w:basedOn w:val="a0"/>
    <w:link w:val="1e"/>
    <w:locked/>
    <w:rsid w:val="00271739"/>
    <w:rPr>
      <w:rFonts w:ascii="Times New Roman" w:eastAsia="Times New Roman" w:hAnsi="Times New Roman" w:cs="Angsana New"/>
      <w:sz w:val="24"/>
    </w:rPr>
  </w:style>
  <w:style w:type="character" w:customStyle="1" w:styleId="style121">
    <w:name w:val="style121"/>
    <w:basedOn w:val="a0"/>
    <w:rsid w:val="00271739"/>
    <w:rPr>
      <w:b/>
      <w:bCs/>
      <w:sz w:val="33"/>
      <w:szCs w:val="33"/>
    </w:rPr>
  </w:style>
  <w:style w:type="character" w:customStyle="1" w:styleId="style111">
    <w:name w:val="style111"/>
    <w:basedOn w:val="a0"/>
    <w:rsid w:val="00271739"/>
    <w:rPr>
      <w:b/>
      <w:bCs/>
      <w:sz w:val="33"/>
      <w:szCs w:val="33"/>
    </w:rPr>
  </w:style>
  <w:style w:type="character" w:customStyle="1" w:styleId="style61">
    <w:name w:val="style61"/>
    <w:basedOn w:val="a0"/>
    <w:rsid w:val="00271739"/>
    <w:rPr>
      <w:b/>
      <w:bCs/>
      <w:sz w:val="36"/>
      <w:szCs w:val="36"/>
    </w:rPr>
  </w:style>
  <w:style w:type="table" w:customStyle="1" w:styleId="1f">
    <w:name w:val="ตารางปกติ1"/>
    <w:uiPriority w:val="99"/>
    <w:semiHidden/>
    <w:rsid w:val="00271739"/>
    <w:pPr>
      <w:spacing w:after="200" w:line="240" w:lineRule="auto"/>
    </w:pPr>
    <w:rPr>
      <w:rFonts w:ascii="TH Niramit AS" w:hAnsi="TH Niramit AS" w:cs="TH Niramit AS"/>
      <w:sz w:val="32"/>
      <w:szCs w:val="3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0">
    <w:name w:val="เส้นตาราง1"/>
    <w:basedOn w:val="a1"/>
    <w:rsid w:val="0027173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semiHidden/>
    <w:unhideWhenUsed/>
    <w:rsid w:val="00271739"/>
  </w:style>
  <w:style w:type="paragraph" w:styleId="af3">
    <w:name w:val="List Paragraph"/>
    <w:basedOn w:val="a"/>
    <w:uiPriority w:val="34"/>
    <w:qFormat/>
    <w:rsid w:val="000C2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.wikipedia.org/wiki/%E0%B8%AD%E0%B9%80%E0%B8%97%E0%B8%A7%E0%B8%99%E0%B8%B4%E0%B8%A2%E0%B8%A1" TargetMode="External"/><Relationship Id="rId13" Type="http://schemas.openxmlformats.org/officeDocument/2006/relationships/hyperlink" Target="http://th.wikipedia.org/wiki/%E0%B8%95%E0%B8%A3%E0%B8%B1%E0%B8%AA%E0%B8%A3%E0%B8%B9%E0%B9%89" TargetMode="External"/><Relationship Id="rId18" Type="http://schemas.openxmlformats.org/officeDocument/2006/relationships/hyperlink" Target="http://th.wikipedia.org/wiki/%E0%B8%81%E0%B8%B2%E0%B8%A3%E0%B8%AA%E0%B8%B1%E0%B8%87%E0%B8%84%E0%B8%B2%E0%B8%A2%E0%B8%99%E0%B8%B2%E0%B8%9E%E0%B8%A3%E0%B8%B0%E0%B8%98%E0%B8%A3%E0%B8%A3%E0%B8%A1%E0%B8%A7%E0%B8%B4%E0%B8%99%E0%B8%B1%E0%B8%A2%E0%B9%83%E0%B8%99%E0%B8%9E%E0%B8%B8%E0%B8%97%E0%B8%98%E0%B8%A8%E0%B8%B2%E0%B8%AA%E0%B8%99%E0%B8%B2" TargetMode="External"/><Relationship Id="rId26" Type="http://schemas.openxmlformats.org/officeDocument/2006/relationships/hyperlink" Target="http://th.wikipedia.org/wiki/%E0%B8%9B%E0%B8%A3%E0%B8%B0%E0%B9%80%E0%B8%97%E0%B8%A8%E0%B9%84%E0%B8%97%E0%B8%A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h.wikipedia.org/wiki/%E0%B8%A1%E0%B8%AB%E0%B8%B2%E0%B8%A2%E0%B8%B2%E0%B8%99" TargetMode="External"/><Relationship Id="rId7" Type="http://schemas.openxmlformats.org/officeDocument/2006/relationships/hyperlink" Target="http://th.wikipedia.org/wiki/%E0%B8%9E%E0%B8%B8%E0%B8%97%E0%B8%98%E0%B8%9A%E0%B8%A3%E0%B8%B4%E0%B8%A9%E0%B8%B1%E0%B8%97" TargetMode="External"/><Relationship Id="rId12" Type="http://schemas.openxmlformats.org/officeDocument/2006/relationships/hyperlink" Target="http://th.wikipedia.org/wiki/%E0%B8%99%E0%B8%B4%E0%B8%9E%E0%B8%9E%E0%B8%B2%E0%B8%99" TargetMode="External"/><Relationship Id="rId17" Type="http://schemas.openxmlformats.org/officeDocument/2006/relationships/hyperlink" Target="http://th.wikipedia.org/wiki/%E0%B8%9B%E0%B8%A3%E0%B8%B4%E0%B8%99%E0%B8%B4%E0%B8%9E%E0%B8%9E%E0%B8%B2%E0%B8%99" TargetMode="External"/><Relationship Id="rId25" Type="http://schemas.openxmlformats.org/officeDocument/2006/relationships/hyperlink" Target="http://th.wikipedia.org/wiki/%E0%B9%80%E0%B8%AD%E0%B9%80%E0%B8%8A%E0%B8%B5%E0%B8%A2%E0%B8%95%E0%B8%B0%E0%B8%A7%E0%B8%B1%E0%B8%99%E0%B8%AD%E0%B8%AD%E0%B8%81%E0%B9%80%E0%B8%89%E0%B8%B5%E0%B8%A2%E0%B8%87%E0%B9%83%E0%B8%95%E0%B9%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h.wikipedia.org/wiki/%E0%B8%9E%E0%B8%B8%E0%B8%97%E0%B8%98%E0%B8%81%E0%B8%B2%E0%B8%A5" TargetMode="External"/><Relationship Id="rId20" Type="http://schemas.openxmlformats.org/officeDocument/2006/relationships/hyperlink" Target="http://th.wikipedia.org/wiki/%E0%B9%80%E0%B8%96%E0%B8%A3%E0%B8%A7%E0%B8%B2%E0%B8%97" TargetMode="External"/><Relationship Id="rId1" Type="http://schemas.openxmlformats.org/officeDocument/2006/relationships/styles" Target="styles.xml"/><Relationship Id="rId6" Type="http://schemas.openxmlformats.org/officeDocument/2006/relationships/hyperlink" Target="http://th.wikipedia.org/wiki/%E0%B8%9E%E0%B8%A3%E0%B8%B0%E0%B8%98%E0%B8%A3%E0%B8%A3%E0%B8%A1" TargetMode="External"/><Relationship Id="rId11" Type="http://schemas.openxmlformats.org/officeDocument/2006/relationships/hyperlink" Target="http://th.wikipedia.org/wiki/%E0%B8%AD%E0%B8%A3%E0%B8%B4%E0%B8%A2%E0%B8%AA%E0%B8%B1%E0%B8%88" TargetMode="External"/><Relationship Id="rId24" Type="http://schemas.openxmlformats.org/officeDocument/2006/relationships/hyperlink" Target="http://th.wikipedia.org/wiki/%E0%B9%80%E0%B8%AD%E0%B9%80%E0%B8%8A%E0%B8%B5%E0%B8%A2%E0%B8%95%E0%B8%B0%E0%B8%A7%E0%B8%B1%E0%B8%99%E0%B8%AD%E0%B8%AD%E0%B8%81" TargetMode="External"/><Relationship Id="rId5" Type="http://schemas.openxmlformats.org/officeDocument/2006/relationships/hyperlink" Target="http://th.wikipedia.org/wiki/%E0%B8%A8%E0%B8%B2%E0%B8%AA%E0%B8%94%E0%B8%B2" TargetMode="External"/><Relationship Id="rId15" Type="http://schemas.openxmlformats.org/officeDocument/2006/relationships/hyperlink" Target="http://th.wikipedia.org/wiki/%E0%B8%8A%E0%B8%A1%E0%B8%9E%E0%B8%B9%E0%B8%97%E0%B8%A7%E0%B8%B5%E0%B8%9B" TargetMode="External"/><Relationship Id="rId23" Type="http://schemas.openxmlformats.org/officeDocument/2006/relationships/hyperlink" Target="http://th.wikipedia.org/wiki/%E0%B9%80%E0%B8%AD%E0%B9%80%E0%B8%8A%E0%B8%B5%E0%B8%A2%E0%B8%81%E0%B8%A5%E0%B8%B2%E0%B8%8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h.wikipedia.org/wiki/%E0%B8%A1%E0%B8%A3%E0%B8%A3%E0%B8%84" TargetMode="External"/><Relationship Id="rId19" Type="http://schemas.openxmlformats.org/officeDocument/2006/relationships/hyperlink" Target="http://th.wikipedia.org/wiki/%E0%B8%9E%E0%B8%A3%E0%B8%B0%E0%B9%84%E0%B8%95%E0%B8%A3%E0%B8%9B%E0%B8%B4%E0%B8%8E%E0%B8%81" TargetMode="External"/><Relationship Id="rId4" Type="http://schemas.openxmlformats.org/officeDocument/2006/relationships/hyperlink" Target="http://th.wikipedia.org/wiki/%E0%B8%AD%E0%B8%87%E0%B8%84%E0%B9%8C%E0%B8%AA%E0%B8%A1%E0%B9%80%E0%B8%94%E0%B9%87%E0%B8%88%E0%B8%9E%E0%B8%A3%E0%B8%B0%E0%B8%AA%E0%B8%B1%E0%B8%A1%E0%B8%A1%E0%B8%B2%E0%B8%AA%E0%B8%B1%E0%B8%A1%E0%B8%9E%E0%B8%B8%E0%B8%97%E0%B8%98%E0%B9%80%E0%B8%88%E0%B9%89%E0%B8%B2" TargetMode="External"/><Relationship Id="rId9" Type="http://schemas.openxmlformats.org/officeDocument/2006/relationships/hyperlink" Target="http://th.wikipedia.org/wiki/%E0%B8%97%E0%B8%B8%E0%B8%81%E0%B8%82%E0%B9%8C" TargetMode="External"/><Relationship Id="rId14" Type="http://schemas.openxmlformats.org/officeDocument/2006/relationships/hyperlink" Target="http://th.wikipedia.org/wiki/%E0%B8%9E%E0%B8%A3%E0%B8%B0%E0%B9%82%E0%B8%84%E0%B8%95%E0%B8%A1%E0%B8%9E%E0%B8%B8%E0%B8%97%E0%B8%98%E0%B9%80%E0%B8%88%E0%B9%89%E0%B8%B2" TargetMode="External"/><Relationship Id="rId22" Type="http://schemas.openxmlformats.org/officeDocument/2006/relationships/hyperlink" Target="http://th.wikipedia.org/wiki/%E0%B8%97%E0%B8%A7%E0%B8%B5%E0%B8%9B%E0%B9%80%E0%B8%AD%E0%B9%80%E0%B8%8A%E0%B8%B5%E0%B8%A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4473</Words>
  <Characters>25501</Characters>
  <Application>Microsoft Office Word</Application>
  <DocSecurity>0</DocSecurity>
  <Lines>212</Lines>
  <Paragraphs>59</Paragraphs>
  <ScaleCrop>false</ScaleCrop>
  <Company/>
  <LinksUpToDate>false</LinksUpToDate>
  <CharactersWithSpaces>29915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</dc:creator>
  <cp:keywords/>
  <dc:description/>
  <cp:lastModifiedBy>Woratep Waingkae</cp:lastModifiedBy>
  <cp:revision>22</cp:revision>
  <dcterms:created xsi:type="dcterms:W3CDTF">2014-02-26T02:20:00Z</dcterms:created>
  <dcterms:modified xsi:type="dcterms:W3CDTF">2020-06-16T07:32:00Z</dcterms:modified>
</cp:coreProperties>
</file>